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0FB" w:rsidRPr="007F5BD6" w:rsidRDefault="00AA20FB" w:rsidP="00AA20FB">
      <w:pPr>
        <w:spacing w:before="120" w:after="120" w:line="240" w:lineRule="auto"/>
        <w:jc w:val="center"/>
        <w:rPr>
          <w:rFonts w:ascii="Arial" w:hAnsi="Arial" w:cs="Arial"/>
          <w:b/>
          <w:lang w:val="uk-UA"/>
        </w:rPr>
      </w:pPr>
      <w:r w:rsidRPr="00AA20FB">
        <w:rPr>
          <w:rFonts w:ascii="Arial" w:hAnsi="Arial" w:cs="Arial"/>
          <w:b/>
          <w:lang w:val="uk-UA"/>
        </w:rPr>
        <w:t xml:space="preserve">Договір поставки № </w:t>
      </w:r>
    </w:p>
    <w:p w:rsidR="00AA20FB" w:rsidRPr="00AA20FB" w:rsidRDefault="00AA20FB" w:rsidP="00AA20FB">
      <w:pPr>
        <w:spacing w:before="120" w:after="120" w:line="240" w:lineRule="auto"/>
        <w:rPr>
          <w:rFonts w:ascii="Arial" w:hAnsi="Arial" w:cs="Arial"/>
          <w:b/>
          <w:lang w:val="uk-UA"/>
        </w:rPr>
      </w:pPr>
    </w:p>
    <w:p w:rsidR="00AA20FB" w:rsidRPr="00AA20FB" w:rsidRDefault="00AA20FB" w:rsidP="00AA20FB">
      <w:pPr>
        <w:spacing w:before="120" w:after="120" w:line="240" w:lineRule="auto"/>
        <w:rPr>
          <w:rFonts w:ascii="Arial" w:hAnsi="Arial" w:cs="Arial"/>
          <w:b/>
          <w:lang w:val="uk-UA"/>
        </w:rPr>
      </w:pPr>
      <w:r w:rsidRPr="00AA20FB">
        <w:rPr>
          <w:rFonts w:ascii="Arial" w:hAnsi="Arial" w:cs="Arial"/>
          <w:b/>
          <w:lang w:val="uk-UA"/>
        </w:rPr>
        <w:t xml:space="preserve">м. Харків                                                                                </w:t>
      </w:r>
      <w:r w:rsidR="00514DEC">
        <w:rPr>
          <w:rFonts w:ascii="Arial" w:hAnsi="Arial" w:cs="Arial"/>
          <w:b/>
          <w:lang w:val="uk-UA"/>
        </w:rPr>
        <w:t xml:space="preserve">                «</w:t>
      </w:r>
      <w:r w:rsidR="00E553A0">
        <w:rPr>
          <w:rFonts w:ascii="Arial" w:hAnsi="Arial" w:cs="Arial"/>
          <w:b/>
        </w:rPr>
        <w:t>__</w:t>
      </w:r>
      <w:r w:rsidRPr="00AA20FB">
        <w:rPr>
          <w:rFonts w:ascii="Arial" w:hAnsi="Arial" w:cs="Arial"/>
          <w:b/>
          <w:lang w:val="uk-UA"/>
        </w:rPr>
        <w:t xml:space="preserve">» </w:t>
      </w:r>
      <w:r w:rsidR="00E553A0">
        <w:rPr>
          <w:rFonts w:ascii="Arial" w:hAnsi="Arial" w:cs="Arial"/>
          <w:b/>
          <w:lang w:val="uk-UA"/>
        </w:rPr>
        <w:t>___</w:t>
      </w:r>
      <w:r w:rsidR="007F5BD6">
        <w:rPr>
          <w:rFonts w:ascii="Arial" w:hAnsi="Arial" w:cs="Arial"/>
          <w:b/>
          <w:lang w:val="uk-UA"/>
        </w:rPr>
        <w:t xml:space="preserve"> </w:t>
      </w:r>
      <w:r w:rsidRPr="00AA20FB">
        <w:rPr>
          <w:rFonts w:ascii="Arial" w:hAnsi="Arial" w:cs="Arial"/>
          <w:b/>
          <w:lang w:val="uk-UA"/>
        </w:rPr>
        <w:t xml:space="preserve"> 201</w:t>
      </w:r>
      <w:r w:rsidR="00E553A0">
        <w:rPr>
          <w:rFonts w:ascii="Arial" w:hAnsi="Arial" w:cs="Arial"/>
          <w:b/>
          <w:lang w:val="uk-UA"/>
        </w:rPr>
        <w:t>5</w:t>
      </w:r>
    </w:p>
    <w:p w:rsidR="00AA20FB" w:rsidRPr="00AA20FB" w:rsidRDefault="00AA20FB" w:rsidP="00AA20FB">
      <w:pPr>
        <w:spacing w:before="120" w:after="120" w:line="240" w:lineRule="auto"/>
        <w:rPr>
          <w:rFonts w:ascii="Arial" w:hAnsi="Arial" w:cs="Arial"/>
          <w:b/>
          <w:lang w:val="uk-UA"/>
        </w:rPr>
      </w:pPr>
    </w:p>
    <w:p w:rsidR="00AA20FB" w:rsidRPr="00003084" w:rsidRDefault="00514DEC" w:rsidP="00AA20FB">
      <w:pPr>
        <w:spacing w:before="120" w:after="120" w:line="240" w:lineRule="auto"/>
        <w:rPr>
          <w:rFonts w:ascii="Arial" w:hAnsi="Arial" w:cs="Arial"/>
          <w:lang w:val="uk-UA"/>
        </w:rPr>
      </w:pPr>
      <w:r>
        <w:rPr>
          <w:rFonts w:ascii="Arial" w:hAnsi="Arial" w:cs="Arial"/>
          <w:b/>
          <w:lang w:val="uk-UA"/>
        </w:rPr>
        <w:t xml:space="preserve">ТОВ </w:t>
      </w:r>
      <w:r w:rsidR="00AA20FB" w:rsidRPr="00AA20FB">
        <w:rPr>
          <w:rFonts w:ascii="Arial" w:hAnsi="Arial" w:cs="Arial"/>
          <w:b/>
          <w:lang w:val="uk-UA"/>
        </w:rPr>
        <w:t>«</w:t>
      </w:r>
      <w:proofErr w:type="spellStart"/>
      <w:r w:rsidR="00003084">
        <w:rPr>
          <w:rFonts w:ascii="Arial" w:hAnsi="Arial" w:cs="Arial"/>
          <w:b/>
          <w:lang w:val="uk-UA"/>
        </w:rPr>
        <w:t>Монтаженергоінвест</w:t>
      </w:r>
      <w:proofErr w:type="spellEnd"/>
      <w:r w:rsidR="00AA20FB" w:rsidRPr="00AA20FB">
        <w:rPr>
          <w:rFonts w:ascii="Arial" w:hAnsi="Arial" w:cs="Arial"/>
          <w:b/>
          <w:lang w:val="uk-UA"/>
        </w:rPr>
        <w:t>», м. Харків</w:t>
      </w:r>
      <w:r w:rsidR="00AA20FB" w:rsidRPr="00AA20FB">
        <w:rPr>
          <w:rFonts w:ascii="Arial" w:hAnsi="Arial" w:cs="Arial"/>
          <w:lang w:val="uk-UA"/>
        </w:rPr>
        <w:t xml:space="preserve">, іменоване надалі ПОСТАЧАЛЬНИК, в особі директора </w:t>
      </w:r>
      <w:proofErr w:type="spellStart"/>
      <w:r w:rsidR="00003084">
        <w:rPr>
          <w:rFonts w:ascii="Arial" w:hAnsi="Arial" w:cs="Arial"/>
          <w:lang w:val="uk-UA"/>
        </w:rPr>
        <w:t>Танянс</w:t>
      </w:r>
      <w:r w:rsidR="00E529AA">
        <w:rPr>
          <w:rFonts w:ascii="Arial" w:hAnsi="Arial" w:cs="Arial"/>
          <w:lang w:val="uk-UA"/>
        </w:rPr>
        <w:t>ь</w:t>
      </w:r>
      <w:r w:rsidR="00003084">
        <w:rPr>
          <w:rFonts w:ascii="Arial" w:hAnsi="Arial" w:cs="Arial"/>
          <w:lang w:val="uk-UA"/>
        </w:rPr>
        <w:t>кого</w:t>
      </w:r>
      <w:proofErr w:type="spellEnd"/>
      <w:r w:rsidR="00003084">
        <w:rPr>
          <w:rFonts w:ascii="Arial" w:hAnsi="Arial" w:cs="Arial"/>
          <w:lang w:val="uk-UA"/>
        </w:rPr>
        <w:t xml:space="preserve"> Владислава Юрійовича </w:t>
      </w:r>
      <w:r w:rsidR="00AA20FB" w:rsidRPr="00AA20FB">
        <w:rPr>
          <w:rFonts w:ascii="Arial" w:hAnsi="Arial" w:cs="Arial"/>
          <w:lang w:val="uk-UA"/>
        </w:rPr>
        <w:t xml:space="preserve">, </w:t>
      </w:r>
      <w:r w:rsidR="00AA20FB" w:rsidRPr="002F0406">
        <w:rPr>
          <w:rFonts w:ascii="Arial" w:hAnsi="Arial" w:cs="Arial"/>
          <w:lang w:val="uk-UA"/>
        </w:rPr>
        <w:t>який діє на підставі Статуту з однієї сторони</w:t>
      </w:r>
      <w:r w:rsidR="00AA2BAC">
        <w:rPr>
          <w:rFonts w:ascii="Arial" w:hAnsi="Arial" w:cs="Arial"/>
          <w:color w:val="00B050"/>
          <w:lang w:val="uk-UA"/>
        </w:rPr>
        <w:t xml:space="preserve">, </w:t>
      </w:r>
      <w:r w:rsidR="00AA2BAC" w:rsidRPr="00AA2BAC">
        <w:rPr>
          <w:rFonts w:ascii="Arial" w:hAnsi="Arial" w:cs="Arial"/>
          <w:lang w:val="uk-UA"/>
        </w:rPr>
        <w:t xml:space="preserve">та </w:t>
      </w:r>
      <w:r w:rsidR="00E553A0">
        <w:rPr>
          <w:rFonts w:ascii="Arial" w:hAnsi="Arial" w:cs="Arial"/>
          <w:lang w:val="uk-UA"/>
        </w:rPr>
        <w:t>_________</w:t>
      </w:r>
      <w:r w:rsidR="00AA2BAC" w:rsidRPr="00AA2BAC">
        <w:rPr>
          <w:rFonts w:ascii="Arial" w:hAnsi="Arial" w:cs="Arial"/>
          <w:lang w:val="uk-UA"/>
        </w:rPr>
        <w:t xml:space="preserve">  </w:t>
      </w:r>
      <w:r w:rsidR="00AA20FB" w:rsidRPr="00AA2BAC">
        <w:rPr>
          <w:rFonts w:ascii="Arial" w:hAnsi="Arial" w:cs="Arial"/>
          <w:lang w:val="uk-UA"/>
        </w:rPr>
        <w:t xml:space="preserve">, </w:t>
      </w:r>
      <w:r w:rsidR="00AA20FB" w:rsidRPr="006C3090">
        <w:rPr>
          <w:rFonts w:ascii="Arial" w:hAnsi="Arial" w:cs="Arial"/>
          <w:lang w:val="uk-UA"/>
        </w:rPr>
        <w:t xml:space="preserve">іменоване надалі </w:t>
      </w:r>
      <w:r w:rsidR="00AA20FB" w:rsidRPr="006C3090">
        <w:rPr>
          <w:rFonts w:ascii="Arial" w:hAnsi="Arial" w:cs="Arial"/>
          <w:b/>
          <w:lang w:val="uk-UA"/>
        </w:rPr>
        <w:t>ПОКУПЕЦЬ</w:t>
      </w:r>
      <w:r w:rsidR="00AA20FB" w:rsidRPr="006C3090">
        <w:rPr>
          <w:rFonts w:ascii="Arial" w:hAnsi="Arial" w:cs="Arial"/>
          <w:lang w:val="uk-UA"/>
        </w:rPr>
        <w:t xml:space="preserve">, в особі </w:t>
      </w:r>
      <w:r w:rsidR="006C3090" w:rsidRPr="006C3090">
        <w:rPr>
          <w:rFonts w:ascii="Arial" w:hAnsi="Arial" w:cs="Arial"/>
          <w:b/>
          <w:lang w:val="uk-UA"/>
        </w:rPr>
        <w:t xml:space="preserve"> </w:t>
      </w:r>
      <w:r w:rsidR="00E553A0">
        <w:rPr>
          <w:rFonts w:ascii="Arial" w:hAnsi="Arial" w:cs="Arial"/>
          <w:lang w:val="uk-UA"/>
        </w:rPr>
        <w:t>________</w:t>
      </w:r>
      <w:r w:rsidR="006C3090">
        <w:rPr>
          <w:rFonts w:ascii="Arial" w:hAnsi="Arial" w:cs="Arial"/>
          <w:b/>
          <w:lang w:val="uk-UA"/>
        </w:rPr>
        <w:t xml:space="preserve"> </w:t>
      </w:r>
      <w:r w:rsidR="00AA20FB" w:rsidRPr="00AA20FB">
        <w:rPr>
          <w:rFonts w:ascii="Arial" w:hAnsi="Arial" w:cs="Arial"/>
          <w:color w:val="00B050"/>
          <w:lang w:val="uk-UA"/>
        </w:rPr>
        <w:t>,</w:t>
      </w:r>
      <w:r w:rsidR="00AA20FB" w:rsidRPr="00AA20FB">
        <w:rPr>
          <w:rFonts w:ascii="Arial" w:hAnsi="Arial" w:cs="Arial"/>
          <w:lang w:val="uk-UA"/>
        </w:rPr>
        <w:t xml:space="preserve"> що діє на підставі </w:t>
      </w:r>
      <w:r w:rsidR="006C3090">
        <w:rPr>
          <w:rFonts w:ascii="Arial" w:hAnsi="Arial" w:cs="Arial"/>
          <w:lang w:val="uk-UA"/>
        </w:rPr>
        <w:t xml:space="preserve">статуту </w:t>
      </w:r>
      <w:r w:rsidR="00AA20FB" w:rsidRPr="00AA20FB">
        <w:rPr>
          <w:rFonts w:ascii="Arial" w:hAnsi="Arial" w:cs="Arial"/>
          <w:lang w:val="uk-UA"/>
        </w:rPr>
        <w:t xml:space="preserve">з іншої сторони, уклали </w:t>
      </w:r>
      <w:r>
        <w:rPr>
          <w:rFonts w:ascii="Arial" w:hAnsi="Arial" w:cs="Arial"/>
          <w:lang w:val="uk-UA"/>
        </w:rPr>
        <w:t>даний</w:t>
      </w:r>
      <w:r w:rsidR="00AA20FB" w:rsidRPr="00AA20FB">
        <w:rPr>
          <w:rFonts w:ascii="Arial" w:hAnsi="Arial" w:cs="Arial"/>
          <w:lang w:val="uk-UA"/>
        </w:rPr>
        <w:t xml:space="preserve"> договір про наступне:</w:t>
      </w:r>
    </w:p>
    <w:p w:rsidR="00AA20FB" w:rsidRPr="00AA20FB" w:rsidRDefault="00AA20FB" w:rsidP="00AA20FB">
      <w:pPr>
        <w:spacing w:before="120" w:after="120" w:line="240" w:lineRule="auto"/>
        <w:jc w:val="center"/>
        <w:rPr>
          <w:rFonts w:ascii="Arial" w:hAnsi="Arial" w:cs="Arial"/>
          <w:b/>
          <w:lang w:val="uk-UA"/>
        </w:rPr>
      </w:pPr>
      <w:r w:rsidRPr="00AA20FB">
        <w:rPr>
          <w:rFonts w:ascii="Arial" w:hAnsi="Arial" w:cs="Arial"/>
          <w:b/>
          <w:lang w:val="uk-UA"/>
        </w:rPr>
        <w:t>1. Предмет договору.</w:t>
      </w:r>
    </w:p>
    <w:p w:rsidR="00AA20FB" w:rsidRPr="00AA20FB" w:rsidRDefault="00AA20FB" w:rsidP="00AA20FB">
      <w:pPr>
        <w:spacing w:before="120" w:after="120" w:line="240" w:lineRule="auto"/>
        <w:rPr>
          <w:rFonts w:ascii="Arial" w:hAnsi="Arial" w:cs="Arial"/>
          <w:lang w:val="uk-UA"/>
        </w:rPr>
      </w:pPr>
      <w:r w:rsidRPr="00AA20FB">
        <w:rPr>
          <w:rFonts w:ascii="Arial" w:hAnsi="Arial" w:cs="Arial"/>
          <w:lang w:val="uk-UA"/>
        </w:rPr>
        <w:t xml:space="preserve">1.1. ПОСТАЧАЛЬНИК зобов'язується поставити, а Покупець прийняти та оплатити Товар на умовах, викладених в </w:t>
      </w:r>
      <w:r w:rsidR="00E529AA">
        <w:rPr>
          <w:rFonts w:ascii="Arial" w:hAnsi="Arial" w:cs="Arial"/>
        </w:rPr>
        <w:t>данному</w:t>
      </w:r>
      <w:r w:rsidRPr="00AA20FB">
        <w:rPr>
          <w:rFonts w:ascii="Arial" w:hAnsi="Arial" w:cs="Arial"/>
          <w:lang w:val="uk-UA"/>
        </w:rPr>
        <w:t xml:space="preserve"> договорі.</w:t>
      </w:r>
    </w:p>
    <w:p w:rsidR="00AA20FB" w:rsidRPr="00AA20FB" w:rsidRDefault="00AA20FB" w:rsidP="00AA20FB">
      <w:pPr>
        <w:spacing w:before="120" w:after="120" w:line="240" w:lineRule="auto"/>
        <w:rPr>
          <w:rFonts w:ascii="Arial" w:hAnsi="Arial" w:cs="Arial"/>
          <w:lang w:val="uk-UA"/>
        </w:rPr>
      </w:pPr>
      <w:r w:rsidRPr="00AA20FB">
        <w:rPr>
          <w:rFonts w:ascii="Arial" w:hAnsi="Arial" w:cs="Arial"/>
          <w:lang w:val="uk-UA"/>
        </w:rPr>
        <w:t xml:space="preserve">1.2. Сума </w:t>
      </w:r>
      <w:r w:rsidR="00514DEC">
        <w:rPr>
          <w:rFonts w:ascii="Arial" w:hAnsi="Arial" w:cs="Arial"/>
          <w:lang w:val="uk-UA"/>
        </w:rPr>
        <w:t>даного</w:t>
      </w:r>
      <w:r w:rsidRPr="00AA20FB">
        <w:rPr>
          <w:rFonts w:ascii="Arial" w:hAnsi="Arial" w:cs="Arial"/>
          <w:lang w:val="uk-UA"/>
        </w:rPr>
        <w:t xml:space="preserve"> договору визначаєть</w:t>
      </w:r>
      <w:r w:rsidR="00514DEC">
        <w:rPr>
          <w:rFonts w:ascii="Arial" w:hAnsi="Arial" w:cs="Arial"/>
          <w:lang w:val="uk-UA"/>
        </w:rPr>
        <w:t>ся як сума по всіх Специфікаціях</w:t>
      </w:r>
      <w:r w:rsidRPr="00AA20FB">
        <w:rPr>
          <w:rFonts w:ascii="Arial" w:hAnsi="Arial" w:cs="Arial"/>
          <w:lang w:val="uk-UA"/>
        </w:rPr>
        <w:t>, що є невід'ємною частиною догов</w:t>
      </w:r>
      <w:r w:rsidR="00BB1409">
        <w:rPr>
          <w:rFonts w:ascii="Arial" w:hAnsi="Arial" w:cs="Arial"/>
          <w:lang w:val="uk-UA"/>
        </w:rPr>
        <w:t>ору. Орієнтовна сума договору 4</w:t>
      </w:r>
      <w:r w:rsidRPr="00AA20FB">
        <w:rPr>
          <w:rFonts w:ascii="Arial" w:hAnsi="Arial" w:cs="Arial"/>
          <w:lang w:val="uk-UA"/>
        </w:rPr>
        <w:t>0</w:t>
      </w:r>
      <w:r w:rsidR="00D10585">
        <w:rPr>
          <w:rFonts w:ascii="Arial" w:hAnsi="Arial" w:cs="Arial"/>
          <w:lang w:val="uk-UA"/>
        </w:rPr>
        <w:t>0</w:t>
      </w:r>
      <w:bookmarkStart w:id="0" w:name="_GoBack"/>
      <w:bookmarkEnd w:id="0"/>
      <w:r w:rsidRPr="00AA20FB">
        <w:rPr>
          <w:rFonts w:ascii="Arial" w:hAnsi="Arial" w:cs="Arial"/>
          <w:lang w:val="uk-UA"/>
        </w:rPr>
        <w:t xml:space="preserve"> 000 грн.</w:t>
      </w:r>
    </w:p>
    <w:p w:rsidR="00AA20FB" w:rsidRPr="00AA20FB" w:rsidRDefault="00AA20FB" w:rsidP="00AA20FB">
      <w:pPr>
        <w:spacing w:before="120" w:after="120" w:line="240" w:lineRule="auto"/>
        <w:jc w:val="center"/>
        <w:rPr>
          <w:rFonts w:ascii="Arial" w:hAnsi="Arial" w:cs="Arial"/>
          <w:b/>
          <w:lang w:val="uk-UA"/>
        </w:rPr>
      </w:pPr>
      <w:r w:rsidRPr="00AA20FB">
        <w:rPr>
          <w:rFonts w:ascii="Arial" w:hAnsi="Arial" w:cs="Arial"/>
          <w:b/>
          <w:lang w:val="uk-UA"/>
        </w:rPr>
        <w:t>2. Кількість і якість.</w:t>
      </w:r>
    </w:p>
    <w:p w:rsidR="00AA20FB" w:rsidRPr="00AA20FB" w:rsidRDefault="00AA20FB" w:rsidP="00AA20FB">
      <w:pPr>
        <w:spacing w:before="120" w:after="120" w:line="240" w:lineRule="auto"/>
        <w:rPr>
          <w:rFonts w:ascii="Arial" w:hAnsi="Arial" w:cs="Arial"/>
          <w:lang w:val="uk-UA"/>
        </w:rPr>
      </w:pPr>
      <w:r w:rsidRPr="00AA20FB">
        <w:rPr>
          <w:rFonts w:ascii="Arial" w:hAnsi="Arial" w:cs="Arial"/>
          <w:lang w:val="uk-UA"/>
        </w:rPr>
        <w:t>2.1. Кількість, та номенклатура Товару вказуються в Специфікаціях до даного договору. Кожна з</w:t>
      </w:r>
      <w:r w:rsidR="00514DEC">
        <w:rPr>
          <w:rFonts w:ascii="Arial" w:hAnsi="Arial" w:cs="Arial"/>
          <w:lang w:val="uk-UA"/>
        </w:rPr>
        <w:t>і</w:t>
      </w:r>
      <w:r w:rsidRPr="00AA20FB">
        <w:rPr>
          <w:rFonts w:ascii="Arial" w:hAnsi="Arial" w:cs="Arial"/>
          <w:lang w:val="uk-UA"/>
        </w:rPr>
        <w:t xml:space="preserve"> Специфікацій з моменту підписання є невід'ємною частиною </w:t>
      </w:r>
      <w:r w:rsidR="00514DEC">
        <w:rPr>
          <w:rFonts w:ascii="Arial" w:hAnsi="Arial" w:cs="Arial"/>
          <w:lang w:val="uk-UA"/>
        </w:rPr>
        <w:t>даного</w:t>
      </w:r>
      <w:r w:rsidRPr="00AA20FB">
        <w:rPr>
          <w:rFonts w:ascii="Arial" w:hAnsi="Arial" w:cs="Arial"/>
          <w:lang w:val="uk-UA"/>
        </w:rPr>
        <w:t xml:space="preserve"> договору.</w:t>
      </w:r>
    </w:p>
    <w:p w:rsidR="00AA20FB" w:rsidRPr="00AA20FB" w:rsidRDefault="00AA20FB" w:rsidP="00AA20FB">
      <w:pPr>
        <w:spacing w:before="120" w:after="120" w:line="240" w:lineRule="auto"/>
        <w:rPr>
          <w:rFonts w:ascii="Arial" w:hAnsi="Arial" w:cs="Arial"/>
          <w:lang w:val="uk-UA"/>
        </w:rPr>
      </w:pPr>
      <w:r w:rsidRPr="00AA20FB">
        <w:rPr>
          <w:rFonts w:ascii="Arial" w:hAnsi="Arial" w:cs="Arial"/>
          <w:lang w:val="uk-UA"/>
        </w:rPr>
        <w:t xml:space="preserve">2.2. Якість та комплектність </w:t>
      </w:r>
      <w:r w:rsidR="00514DEC">
        <w:rPr>
          <w:rFonts w:ascii="Arial" w:hAnsi="Arial" w:cs="Arial"/>
          <w:lang w:val="uk-UA"/>
        </w:rPr>
        <w:t>товару за цим Договором</w:t>
      </w:r>
      <w:r w:rsidRPr="00AA20FB">
        <w:rPr>
          <w:rFonts w:ascii="Arial" w:hAnsi="Arial" w:cs="Arial"/>
          <w:lang w:val="uk-UA"/>
        </w:rPr>
        <w:t xml:space="preserve"> має відповідати ОСТ, ТУ, ГОСТ, кресленням і додатково узгодженим Сторонами якісним характеристикам.</w:t>
      </w:r>
    </w:p>
    <w:p w:rsidR="00AA20FB" w:rsidRPr="00AA20FB" w:rsidRDefault="00AA20FB" w:rsidP="00AA20FB">
      <w:pPr>
        <w:spacing w:before="120" w:after="120" w:line="240" w:lineRule="auto"/>
        <w:rPr>
          <w:rFonts w:ascii="Arial" w:hAnsi="Arial" w:cs="Arial"/>
          <w:lang w:val="uk-UA"/>
        </w:rPr>
      </w:pPr>
      <w:r w:rsidRPr="00AA20FB">
        <w:rPr>
          <w:rFonts w:ascii="Arial" w:hAnsi="Arial" w:cs="Arial"/>
          <w:lang w:val="uk-UA"/>
        </w:rPr>
        <w:t>2.3. ПОСТАЧАЛЬНИК зобов'язується подати з першою партією товару завірені копії необх</w:t>
      </w:r>
      <w:r w:rsidR="00514DEC">
        <w:rPr>
          <w:rFonts w:ascii="Arial" w:hAnsi="Arial" w:cs="Arial"/>
          <w:lang w:val="uk-UA"/>
        </w:rPr>
        <w:t>ідних на дані товари сертифікатів</w:t>
      </w:r>
      <w:r w:rsidRPr="00AA20FB">
        <w:rPr>
          <w:rFonts w:ascii="Arial" w:hAnsi="Arial" w:cs="Arial"/>
          <w:lang w:val="uk-UA"/>
        </w:rPr>
        <w:t>.</w:t>
      </w:r>
    </w:p>
    <w:p w:rsidR="00AA20FB" w:rsidRPr="00AA20FB" w:rsidRDefault="00AA20FB" w:rsidP="00AA20FB">
      <w:pPr>
        <w:spacing w:before="120" w:after="120" w:line="240" w:lineRule="auto"/>
        <w:rPr>
          <w:rFonts w:ascii="Arial" w:hAnsi="Arial" w:cs="Arial"/>
          <w:lang w:val="uk-UA"/>
        </w:rPr>
      </w:pPr>
      <w:r w:rsidRPr="00AA20FB">
        <w:rPr>
          <w:rFonts w:ascii="Arial" w:hAnsi="Arial" w:cs="Arial"/>
          <w:lang w:val="uk-UA"/>
        </w:rPr>
        <w:t>2.4. ПОСТАЧАЛЬНИК направляє документи, що засвідчують якість і комплектність товару поточних поставок (сертифікат або паспорт якості). Документи направляються разом з ві</w:t>
      </w:r>
      <w:r w:rsidR="009206E0">
        <w:rPr>
          <w:rFonts w:ascii="Arial" w:hAnsi="Arial" w:cs="Arial"/>
          <w:lang w:val="uk-UA"/>
        </w:rPr>
        <w:t>двантаженим</w:t>
      </w:r>
      <w:r w:rsidRPr="00AA20FB">
        <w:rPr>
          <w:rFonts w:ascii="Arial" w:hAnsi="Arial" w:cs="Arial"/>
          <w:lang w:val="uk-UA"/>
        </w:rPr>
        <w:t xml:space="preserve"> товаром.</w:t>
      </w:r>
    </w:p>
    <w:p w:rsidR="004422BE" w:rsidRPr="00AA20FB" w:rsidRDefault="00AA20FB" w:rsidP="00AA20FB">
      <w:pPr>
        <w:spacing w:before="120" w:after="120" w:line="240" w:lineRule="auto"/>
        <w:rPr>
          <w:rFonts w:ascii="Arial" w:hAnsi="Arial" w:cs="Arial"/>
          <w:lang w:val="uk-UA"/>
        </w:rPr>
      </w:pPr>
      <w:r w:rsidRPr="00AA20FB">
        <w:rPr>
          <w:rFonts w:ascii="Arial" w:hAnsi="Arial" w:cs="Arial"/>
          <w:lang w:val="uk-UA"/>
        </w:rPr>
        <w:t>2.5. Якість, упаковка і маркування Товару</w:t>
      </w:r>
      <w:r w:rsidR="002B7BA5">
        <w:rPr>
          <w:rFonts w:ascii="Arial" w:hAnsi="Arial" w:cs="Arial"/>
          <w:lang w:val="uk-UA"/>
        </w:rPr>
        <w:t>, якщо вони передбачені заводом-виробником,</w:t>
      </w:r>
      <w:r w:rsidRPr="00AA20FB">
        <w:rPr>
          <w:rFonts w:ascii="Arial" w:hAnsi="Arial" w:cs="Arial"/>
          <w:lang w:val="uk-UA"/>
        </w:rPr>
        <w:t xml:space="preserve"> повинн</w:t>
      </w:r>
      <w:r w:rsidR="009206E0">
        <w:rPr>
          <w:rFonts w:ascii="Arial" w:hAnsi="Arial" w:cs="Arial"/>
          <w:lang w:val="uk-UA"/>
        </w:rPr>
        <w:t>і</w:t>
      </w:r>
      <w:r w:rsidRPr="00AA20FB">
        <w:rPr>
          <w:rFonts w:ascii="Arial" w:hAnsi="Arial" w:cs="Arial"/>
          <w:lang w:val="uk-UA"/>
        </w:rPr>
        <w:t xml:space="preserve"> відповід</w:t>
      </w:r>
      <w:r w:rsidR="009206E0">
        <w:rPr>
          <w:rFonts w:ascii="Arial" w:hAnsi="Arial" w:cs="Arial"/>
          <w:lang w:val="uk-UA"/>
        </w:rPr>
        <w:t>ати діючим ДСТУ, ГОСТ, технічним</w:t>
      </w:r>
      <w:r w:rsidRPr="00AA20FB">
        <w:rPr>
          <w:rFonts w:ascii="Arial" w:hAnsi="Arial" w:cs="Arial"/>
          <w:lang w:val="uk-UA"/>
        </w:rPr>
        <w:t xml:space="preserve"> умов</w:t>
      </w:r>
      <w:r w:rsidR="009206E0">
        <w:rPr>
          <w:rFonts w:ascii="Arial" w:hAnsi="Arial" w:cs="Arial"/>
          <w:lang w:val="uk-UA"/>
        </w:rPr>
        <w:t>ам, технічним</w:t>
      </w:r>
      <w:r w:rsidRPr="00AA20FB">
        <w:rPr>
          <w:rFonts w:ascii="Arial" w:hAnsi="Arial" w:cs="Arial"/>
          <w:lang w:val="uk-UA"/>
        </w:rPr>
        <w:t xml:space="preserve"> вимог</w:t>
      </w:r>
      <w:r w:rsidR="009206E0">
        <w:rPr>
          <w:rFonts w:ascii="Arial" w:hAnsi="Arial" w:cs="Arial"/>
          <w:lang w:val="uk-UA"/>
        </w:rPr>
        <w:t>ам</w:t>
      </w:r>
      <w:r w:rsidRPr="00AA20FB">
        <w:rPr>
          <w:rFonts w:ascii="Arial" w:hAnsi="Arial" w:cs="Arial"/>
          <w:lang w:val="uk-UA"/>
        </w:rPr>
        <w:t xml:space="preserve"> на Товар, зазначеним у Специфікаціях, і підтверджується сертифікатом якості (паспортом). У Специфікаціях можуть бути передбачені додаткові вимоги до якості та комплектності Товару.</w:t>
      </w:r>
    </w:p>
    <w:p w:rsidR="00AA20FB" w:rsidRPr="00AA20FB" w:rsidRDefault="00AA20FB" w:rsidP="00AA20FB">
      <w:pPr>
        <w:spacing w:before="120" w:after="120" w:line="240" w:lineRule="auto"/>
        <w:jc w:val="center"/>
        <w:rPr>
          <w:rFonts w:ascii="Arial" w:hAnsi="Arial" w:cs="Arial"/>
          <w:b/>
          <w:lang w:val="uk-UA"/>
        </w:rPr>
      </w:pPr>
      <w:r w:rsidRPr="00AA20FB">
        <w:rPr>
          <w:rFonts w:ascii="Arial" w:hAnsi="Arial" w:cs="Arial"/>
          <w:b/>
          <w:lang w:val="uk-UA"/>
        </w:rPr>
        <w:t>3. Умови та строки поставки.</w:t>
      </w:r>
    </w:p>
    <w:p w:rsidR="00AA20FB" w:rsidRPr="00AA20FB" w:rsidRDefault="00AA20FB" w:rsidP="00AA20FB">
      <w:pPr>
        <w:spacing w:before="120" w:after="120" w:line="240" w:lineRule="auto"/>
        <w:rPr>
          <w:rFonts w:ascii="Arial" w:hAnsi="Arial" w:cs="Arial"/>
          <w:lang w:val="uk-UA"/>
        </w:rPr>
      </w:pPr>
      <w:r w:rsidRPr="00AA20FB">
        <w:rPr>
          <w:rFonts w:ascii="Arial" w:hAnsi="Arial" w:cs="Arial"/>
          <w:lang w:val="uk-UA"/>
        </w:rPr>
        <w:t xml:space="preserve">3.1. </w:t>
      </w:r>
      <w:r w:rsidRPr="00003084">
        <w:rPr>
          <w:rFonts w:ascii="Arial" w:hAnsi="Arial" w:cs="Arial"/>
          <w:b/>
          <w:lang w:val="uk-UA"/>
        </w:rPr>
        <w:t xml:space="preserve">ПОСТАЧАЛЬНИК </w:t>
      </w:r>
      <w:r w:rsidRPr="00003084">
        <w:rPr>
          <w:rFonts w:ascii="Arial" w:hAnsi="Arial" w:cs="Arial"/>
          <w:lang w:val="uk-UA"/>
        </w:rPr>
        <w:t xml:space="preserve">поставляє Товар на умовах ЕХW (Інкотермс 2000), франко-склад Постачальника м. Харків, вул. </w:t>
      </w:r>
      <w:r w:rsidR="00003084" w:rsidRPr="00003084">
        <w:rPr>
          <w:rFonts w:ascii="Arial" w:hAnsi="Arial" w:cs="Arial"/>
          <w:lang w:val="uk-UA"/>
        </w:rPr>
        <w:t>Кокчетавська 37</w:t>
      </w:r>
      <w:r w:rsidRPr="00003084">
        <w:rPr>
          <w:rFonts w:ascii="Arial" w:hAnsi="Arial" w:cs="Arial"/>
          <w:lang w:val="uk-UA"/>
        </w:rPr>
        <w:t xml:space="preserve">, за заявками ПОКУПЦЯ протягом </w:t>
      </w:r>
      <w:r w:rsidR="00ED0F16">
        <w:rPr>
          <w:rFonts w:ascii="Arial" w:hAnsi="Arial" w:cs="Arial"/>
          <w:lang w:val="uk-UA"/>
        </w:rPr>
        <w:t>7</w:t>
      </w:r>
      <w:r w:rsidR="00897C8F" w:rsidRPr="00003084">
        <w:rPr>
          <w:rFonts w:ascii="Arial" w:hAnsi="Arial" w:cs="Arial"/>
          <w:lang w:val="uk-UA"/>
        </w:rPr>
        <w:t>-</w:t>
      </w:r>
      <w:r w:rsidR="00ED0F16">
        <w:rPr>
          <w:rFonts w:ascii="Arial" w:hAnsi="Arial" w:cs="Arial"/>
          <w:lang w:val="uk-UA"/>
        </w:rPr>
        <w:t>м</w:t>
      </w:r>
      <w:r w:rsidR="00897C8F" w:rsidRPr="00003084">
        <w:rPr>
          <w:rFonts w:ascii="Arial" w:hAnsi="Arial" w:cs="Arial"/>
          <w:lang w:val="uk-UA"/>
        </w:rPr>
        <w:t>и</w:t>
      </w:r>
      <w:r w:rsidRPr="00003084">
        <w:rPr>
          <w:rFonts w:ascii="Arial" w:hAnsi="Arial" w:cs="Arial"/>
          <w:lang w:val="uk-UA"/>
        </w:rPr>
        <w:t xml:space="preserve"> робочих днів з моменту надходження грошових коштів на розрахунковий рахунок </w:t>
      </w:r>
      <w:r w:rsidRPr="00003084">
        <w:rPr>
          <w:rFonts w:ascii="Arial" w:hAnsi="Arial" w:cs="Arial"/>
          <w:b/>
          <w:lang w:val="uk-UA"/>
        </w:rPr>
        <w:t>ПОСТАЧАЛЬНИКА.</w:t>
      </w:r>
    </w:p>
    <w:p w:rsidR="00AA20FB" w:rsidRPr="00AA20FB" w:rsidRDefault="00AA20FB" w:rsidP="00AA20FB">
      <w:pPr>
        <w:spacing w:before="120" w:after="120" w:line="240" w:lineRule="auto"/>
        <w:rPr>
          <w:rFonts w:ascii="Arial" w:hAnsi="Arial" w:cs="Arial"/>
          <w:lang w:val="uk-UA"/>
        </w:rPr>
      </w:pPr>
      <w:r w:rsidRPr="00AA20FB">
        <w:rPr>
          <w:rFonts w:ascii="Arial" w:hAnsi="Arial" w:cs="Arial"/>
          <w:lang w:val="uk-UA"/>
        </w:rPr>
        <w:t>3.2</w:t>
      </w:r>
      <w:r w:rsidR="009206E0">
        <w:rPr>
          <w:rFonts w:ascii="Arial" w:hAnsi="Arial" w:cs="Arial"/>
          <w:lang w:val="uk-UA"/>
        </w:rPr>
        <w:t>.</w:t>
      </w:r>
      <w:r w:rsidRPr="00AA20FB">
        <w:rPr>
          <w:rFonts w:ascii="Arial" w:hAnsi="Arial" w:cs="Arial"/>
          <w:lang w:val="uk-UA"/>
        </w:rPr>
        <w:t xml:space="preserve"> Інші форми поставки регулюються додатковими угодами або Специфікаціями, які є невід'ємною частиною договору.</w:t>
      </w:r>
    </w:p>
    <w:p w:rsidR="00AA20FB" w:rsidRPr="00AA20FB" w:rsidRDefault="00AA20FB" w:rsidP="00AA20FB">
      <w:pPr>
        <w:spacing w:before="120" w:after="120" w:line="240" w:lineRule="auto"/>
        <w:rPr>
          <w:rFonts w:ascii="Arial" w:hAnsi="Arial" w:cs="Arial"/>
          <w:lang w:val="uk-UA"/>
        </w:rPr>
      </w:pPr>
      <w:r w:rsidRPr="00AA20FB">
        <w:rPr>
          <w:rFonts w:ascii="Arial" w:hAnsi="Arial" w:cs="Arial"/>
          <w:lang w:val="uk-UA"/>
        </w:rPr>
        <w:t>3.3. Датою поставки вважається дата відвантаження в т</w:t>
      </w:r>
      <w:r w:rsidR="005C61F3">
        <w:rPr>
          <w:rFonts w:ascii="Arial" w:hAnsi="Arial" w:cs="Arial"/>
          <w:lang w:val="uk-UA"/>
        </w:rPr>
        <w:t>ранспортній накладній (видатковій накладній</w:t>
      </w:r>
      <w:r w:rsidRPr="00AA20FB">
        <w:rPr>
          <w:rFonts w:ascii="Arial" w:hAnsi="Arial" w:cs="Arial"/>
          <w:lang w:val="uk-UA"/>
        </w:rPr>
        <w:t>).</w:t>
      </w:r>
    </w:p>
    <w:p w:rsidR="00AA20FB" w:rsidRPr="00AA20FB" w:rsidRDefault="00AA20FB" w:rsidP="00AA20FB">
      <w:pPr>
        <w:spacing w:before="120" w:after="120" w:line="240" w:lineRule="auto"/>
        <w:jc w:val="center"/>
        <w:rPr>
          <w:rFonts w:ascii="Arial" w:hAnsi="Arial" w:cs="Arial"/>
          <w:b/>
          <w:lang w:val="uk-UA"/>
        </w:rPr>
      </w:pPr>
      <w:r w:rsidRPr="00AA20FB">
        <w:rPr>
          <w:rFonts w:ascii="Arial" w:hAnsi="Arial" w:cs="Arial"/>
          <w:b/>
          <w:lang w:val="uk-UA"/>
        </w:rPr>
        <w:t>4. Ціна.</w:t>
      </w:r>
    </w:p>
    <w:p w:rsidR="00AA20FB" w:rsidRPr="00AA20FB" w:rsidRDefault="00AA20FB" w:rsidP="00AA20FB">
      <w:pPr>
        <w:spacing w:before="120" w:after="120" w:line="240" w:lineRule="auto"/>
        <w:rPr>
          <w:rFonts w:ascii="Arial" w:hAnsi="Arial" w:cs="Arial"/>
          <w:lang w:val="uk-UA"/>
        </w:rPr>
      </w:pPr>
      <w:r w:rsidRPr="00AA20FB">
        <w:rPr>
          <w:rFonts w:ascii="Arial" w:hAnsi="Arial" w:cs="Arial"/>
          <w:lang w:val="uk-UA"/>
        </w:rPr>
        <w:t>4.1. Ціна на Товар, що поставляється за цим договором, вказується в Специфікаціях і приймається на умовах поставки (правила «Інкотермс» у редакції 2000р.), Зазначених у Специфікаціях.</w:t>
      </w:r>
    </w:p>
    <w:p w:rsidR="00AA20FB" w:rsidRDefault="00AA20FB" w:rsidP="00AA20FB">
      <w:pPr>
        <w:spacing w:before="120" w:after="120" w:line="240" w:lineRule="auto"/>
        <w:rPr>
          <w:rFonts w:ascii="Arial" w:hAnsi="Arial" w:cs="Arial"/>
          <w:lang w:val="uk-UA"/>
        </w:rPr>
      </w:pPr>
      <w:r w:rsidRPr="00AA20FB">
        <w:rPr>
          <w:rFonts w:ascii="Arial" w:hAnsi="Arial" w:cs="Arial"/>
          <w:lang w:val="uk-UA"/>
        </w:rPr>
        <w:t xml:space="preserve">4.2. Ціна на Товар може бути змінена лише за погодженням сторін. У разі необхідності зміни ціни зацікавлена </w:t>
      </w:r>
      <w:r w:rsidRPr="00AA20FB">
        <w:rPr>
          <w:rFonts w:ascii="Cambria Math" w:hAnsi="Cambria Math" w:cs="Cambria Math"/>
          <w:lang w:val="uk-UA"/>
        </w:rPr>
        <w:t>​​</w:t>
      </w:r>
      <w:r w:rsidRPr="00AA20FB">
        <w:rPr>
          <w:rFonts w:ascii="Arial" w:hAnsi="Arial" w:cs="Arial"/>
          <w:lang w:val="uk-UA"/>
        </w:rPr>
        <w:t xml:space="preserve">сторона направляє іншій стороні пропозицію в письмовому вигляді (телеграмами, телетайпограмами, телексом, факсом, листом і т.п.). Сторона, що одержала пропозицію про зміну ціни, зобов'язана в 5-денний термін з моменту його отримання письмово повідомити своє рішення іншій стороні. Нова ціна поширюється на Товар, відвантажений після узгодження ціни. Розрахунок за Товар, відвантажений до введення нової ціни, </w:t>
      </w:r>
      <w:r w:rsidR="005C61F3">
        <w:rPr>
          <w:rFonts w:ascii="Arial" w:hAnsi="Arial" w:cs="Arial"/>
          <w:lang w:val="uk-UA"/>
        </w:rPr>
        <w:t>здійснюється</w:t>
      </w:r>
      <w:r w:rsidRPr="00AA20FB">
        <w:rPr>
          <w:rFonts w:ascii="Arial" w:hAnsi="Arial" w:cs="Arial"/>
          <w:lang w:val="uk-UA"/>
        </w:rPr>
        <w:t xml:space="preserve"> за ціною, встановленою цим договором на момент відвантаження.</w:t>
      </w:r>
    </w:p>
    <w:p w:rsidR="00BB1409" w:rsidRPr="00AA20FB" w:rsidRDefault="00BB1409" w:rsidP="00AA20FB">
      <w:pPr>
        <w:spacing w:before="120" w:after="120" w:line="240" w:lineRule="auto"/>
        <w:rPr>
          <w:rFonts w:ascii="Arial" w:hAnsi="Arial" w:cs="Arial"/>
          <w:lang w:val="uk-UA"/>
        </w:rPr>
      </w:pPr>
    </w:p>
    <w:p w:rsidR="00AA20FB" w:rsidRPr="00AA20FB" w:rsidRDefault="00AA20FB" w:rsidP="00AA20FB">
      <w:pPr>
        <w:spacing w:before="120" w:after="120" w:line="240" w:lineRule="auto"/>
        <w:jc w:val="center"/>
        <w:rPr>
          <w:rFonts w:ascii="Arial" w:hAnsi="Arial" w:cs="Arial"/>
          <w:b/>
          <w:lang w:val="uk-UA"/>
        </w:rPr>
      </w:pPr>
      <w:r w:rsidRPr="00AA20FB">
        <w:rPr>
          <w:rFonts w:ascii="Arial" w:hAnsi="Arial" w:cs="Arial"/>
          <w:b/>
          <w:lang w:val="uk-UA"/>
        </w:rPr>
        <w:t>5. Умови платежу.</w:t>
      </w:r>
    </w:p>
    <w:p w:rsidR="00AA20FB" w:rsidRPr="00AA20FB" w:rsidRDefault="00AA20FB" w:rsidP="00AA20FB">
      <w:pPr>
        <w:spacing w:before="120" w:after="120" w:line="240" w:lineRule="auto"/>
        <w:rPr>
          <w:rFonts w:ascii="Arial" w:hAnsi="Arial" w:cs="Arial"/>
          <w:lang w:val="uk-UA"/>
        </w:rPr>
      </w:pPr>
      <w:r w:rsidRPr="00AA20FB">
        <w:rPr>
          <w:rFonts w:ascii="Arial" w:hAnsi="Arial" w:cs="Arial"/>
          <w:lang w:val="uk-UA"/>
        </w:rPr>
        <w:lastRenderedPageBreak/>
        <w:t xml:space="preserve">5.1. Розрахунки за цим договором здійснюються в національній валюті України на розрахунковий рахунок </w:t>
      </w:r>
      <w:r w:rsidRPr="00AA20FB">
        <w:rPr>
          <w:rFonts w:ascii="Arial" w:hAnsi="Arial" w:cs="Arial"/>
          <w:b/>
          <w:color w:val="00B050"/>
          <w:lang w:val="uk-UA"/>
        </w:rPr>
        <w:t>ПОСТАЧАЛЬНИК</w:t>
      </w:r>
      <w:r w:rsidR="005C61F3">
        <w:rPr>
          <w:rFonts w:ascii="Arial" w:hAnsi="Arial" w:cs="Arial"/>
          <w:b/>
          <w:color w:val="00B050"/>
          <w:lang w:val="uk-UA"/>
        </w:rPr>
        <w:t>А</w:t>
      </w:r>
      <w:r w:rsidRPr="00AA20FB">
        <w:rPr>
          <w:rFonts w:ascii="Arial" w:hAnsi="Arial" w:cs="Arial"/>
          <w:lang w:val="uk-UA"/>
        </w:rPr>
        <w:t>, зазначений в цьому договорі.</w:t>
      </w:r>
    </w:p>
    <w:p w:rsidR="00AA20FB" w:rsidRDefault="00AA20FB" w:rsidP="00AA20FB">
      <w:pPr>
        <w:spacing w:before="120" w:after="120" w:line="240" w:lineRule="auto"/>
        <w:rPr>
          <w:rFonts w:ascii="Arial" w:hAnsi="Arial" w:cs="Arial"/>
          <w:lang w:val="uk-UA"/>
        </w:rPr>
      </w:pPr>
      <w:r w:rsidRPr="00AA20FB">
        <w:rPr>
          <w:rFonts w:ascii="Arial" w:hAnsi="Arial" w:cs="Arial"/>
          <w:lang w:val="uk-UA"/>
        </w:rPr>
        <w:t xml:space="preserve">5.2. Умови оплати: Товар по Специфікації оплачується </w:t>
      </w:r>
      <w:r w:rsidR="00E553A0">
        <w:rPr>
          <w:rFonts w:ascii="Arial" w:hAnsi="Arial" w:cs="Arial"/>
          <w:lang w:val="uk-UA"/>
        </w:rPr>
        <w:t>10</w:t>
      </w:r>
      <w:r w:rsidRPr="00AA20FB">
        <w:rPr>
          <w:rFonts w:ascii="Arial" w:hAnsi="Arial" w:cs="Arial"/>
          <w:lang w:val="uk-UA"/>
        </w:rPr>
        <w:t>0% передоплатою</w:t>
      </w:r>
      <w:r w:rsidR="00E553A0">
        <w:rPr>
          <w:rFonts w:ascii="Arial" w:hAnsi="Arial" w:cs="Arial"/>
          <w:lang w:val="uk-UA"/>
        </w:rPr>
        <w:t xml:space="preserve"> </w:t>
      </w:r>
      <w:r w:rsidRPr="00AA20FB">
        <w:rPr>
          <w:rFonts w:ascii="Arial" w:hAnsi="Arial" w:cs="Arial"/>
          <w:lang w:val="uk-UA"/>
        </w:rPr>
        <w:t xml:space="preserve">шляхом прямого банківського переказу на розрахунковий рахунок </w:t>
      </w:r>
      <w:r w:rsidRPr="00AA20FB">
        <w:rPr>
          <w:rFonts w:ascii="Arial" w:hAnsi="Arial" w:cs="Arial"/>
          <w:b/>
          <w:lang w:val="uk-UA"/>
        </w:rPr>
        <w:t>ПОСТАЧАЛЬНИК</w:t>
      </w:r>
      <w:r w:rsidR="005C61F3">
        <w:rPr>
          <w:rFonts w:ascii="Arial" w:hAnsi="Arial" w:cs="Arial"/>
          <w:b/>
          <w:lang w:val="uk-UA"/>
        </w:rPr>
        <w:t>А</w:t>
      </w:r>
      <w:r w:rsidRPr="00AA20FB">
        <w:rPr>
          <w:rFonts w:ascii="Arial" w:hAnsi="Arial" w:cs="Arial"/>
          <w:lang w:val="uk-UA"/>
        </w:rPr>
        <w:t>.</w:t>
      </w:r>
    </w:p>
    <w:p w:rsidR="002B7BA5" w:rsidRPr="00897C8F" w:rsidRDefault="002B7BA5" w:rsidP="00AA20FB">
      <w:pPr>
        <w:spacing w:before="120" w:after="120" w:line="240" w:lineRule="auto"/>
        <w:rPr>
          <w:rFonts w:ascii="Arial" w:hAnsi="Arial" w:cs="Arial"/>
        </w:rPr>
      </w:pPr>
      <w:r>
        <w:rPr>
          <w:rFonts w:ascii="Arial" w:hAnsi="Arial" w:cs="Arial"/>
          <w:lang w:val="uk-UA"/>
        </w:rPr>
        <w:t xml:space="preserve">5.3. Покупець </w:t>
      </w:r>
      <w:proofErr w:type="spellStart"/>
      <w:r>
        <w:rPr>
          <w:rFonts w:ascii="Arial" w:hAnsi="Arial" w:cs="Arial"/>
        </w:rPr>
        <w:t>забов</w:t>
      </w:r>
      <w:r w:rsidRPr="002B7BA5">
        <w:rPr>
          <w:rFonts w:ascii="Arial" w:hAnsi="Arial" w:cs="Arial"/>
        </w:rPr>
        <w:t>`</w:t>
      </w:r>
      <w:r>
        <w:rPr>
          <w:rFonts w:ascii="Arial" w:hAnsi="Arial" w:cs="Arial"/>
        </w:rPr>
        <w:t>язу</w:t>
      </w:r>
      <w:proofErr w:type="spellEnd"/>
      <w:r>
        <w:rPr>
          <w:rFonts w:ascii="Arial" w:hAnsi="Arial" w:cs="Arial"/>
          <w:lang w:val="uk-UA"/>
        </w:rPr>
        <w:t>є</w:t>
      </w:r>
      <w:r w:rsidR="00003084">
        <w:rPr>
          <w:rFonts w:ascii="Arial" w:hAnsi="Arial" w:cs="Arial"/>
        </w:rPr>
        <w:t>т</w:t>
      </w:r>
      <w:r w:rsidR="00003084">
        <w:rPr>
          <w:rFonts w:ascii="Arial" w:hAnsi="Arial" w:cs="Arial"/>
          <w:lang w:val="uk-UA"/>
        </w:rPr>
        <w:t>ь</w:t>
      </w:r>
      <w:proofErr w:type="spellStart"/>
      <w:r>
        <w:rPr>
          <w:rFonts w:ascii="Arial" w:hAnsi="Arial" w:cs="Arial"/>
        </w:rPr>
        <w:t>ся</w:t>
      </w:r>
      <w:proofErr w:type="spellEnd"/>
      <w:r>
        <w:rPr>
          <w:rFonts w:ascii="Arial" w:hAnsi="Arial" w:cs="Arial"/>
        </w:rPr>
        <w:t xml:space="preserve"> </w:t>
      </w:r>
      <w:proofErr w:type="spellStart"/>
      <w:r>
        <w:rPr>
          <w:rFonts w:ascii="Arial" w:hAnsi="Arial" w:cs="Arial"/>
          <w:lang w:val="uk-UA"/>
        </w:rPr>
        <w:t>внести</w:t>
      </w:r>
      <w:proofErr w:type="spellEnd"/>
      <w:r>
        <w:rPr>
          <w:rFonts w:ascii="Arial" w:hAnsi="Arial" w:cs="Arial"/>
          <w:lang w:val="uk-UA"/>
        </w:rPr>
        <w:t xml:space="preserve"> передплату за Товар згідно </w:t>
      </w:r>
      <w:r w:rsidR="00003084">
        <w:rPr>
          <w:rFonts w:ascii="Arial" w:hAnsi="Arial" w:cs="Arial"/>
          <w:lang w:val="uk-UA"/>
        </w:rPr>
        <w:t>Специфікації</w:t>
      </w:r>
      <w:r>
        <w:rPr>
          <w:rFonts w:ascii="Arial" w:hAnsi="Arial" w:cs="Arial"/>
          <w:lang w:val="uk-UA"/>
        </w:rPr>
        <w:t xml:space="preserve"> </w:t>
      </w:r>
      <w:r w:rsidRPr="00003084">
        <w:rPr>
          <w:rFonts w:ascii="Arial" w:hAnsi="Arial" w:cs="Arial"/>
          <w:lang w:val="uk-UA"/>
        </w:rPr>
        <w:t xml:space="preserve">протягом </w:t>
      </w:r>
      <w:r w:rsidR="002F0406">
        <w:rPr>
          <w:rFonts w:ascii="Arial" w:hAnsi="Arial" w:cs="Arial"/>
          <w:lang w:val="uk-UA"/>
        </w:rPr>
        <w:t>10-т</w:t>
      </w:r>
      <w:r w:rsidRPr="00003084">
        <w:rPr>
          <w:rFonts w:ascii="Arial" w:hAnsi="Arial" w:cs="Arial"/>
          <w:lang w:val="uk-UA"/>
        </w:rPr>
        <w:t>и</w:t>
      </w:r>
      <w:r>
        <w:rPr>
          <w:rFonts w:ascii="Arial" w:hAnsi="Arial" w:cs="Arial"/>
          <w:lang w:val="uk-UA"/>
        </w:rPr>
        <w:t xml:space="preserve"> банківських </w:t>
      </w:r>
      <w:proofErr w:type="spellStart"/>
      <w:r w:rsidR="00897C8F">
        <w:rPr>
          <w:rFonts w:ascii="Arial" w:hAnsi="Arial" w:cs="Arial"/>
        </w:rPr>
        <w:t>дн</w:t>
      </w:r>
      <w:r w:rsidR="00897C8F">
        <w:rPr>
          <w:rFonts w:ascii="Arial" w:hAnsi="Arial" w:cs="Arial"/>
          <w:lang w:val="uk-UA"/>
        </w:rPr>
        <w:t>ів</w:t>
      </w:r>
      <w:proofErr w:type="spellEnd"/>
      <w:r w:rsidR="00897C8F">
        <w:rPr>
          <w:rFonts w:ascii="Arial" w:hAnsi="Arial" w:cs="Arial"/>
          <w:lang w:val="uk-UA"/>
        </w:rPr>
        <w:t xml:space="preserve"> з моменту підписання Специфікації.</w:t>
      </w:r>
    </w:p>
    <w:p w:rsidR="00AA20FB" w:rsidRPr="00AA20FB" w:rsidRDefault="00AA20FB" w:rsidP="00AA20FB">
      <w:pPr>
        <w:spacing w:before="120" w:after="120" w:line="240" w:lineRule="auto"/>
        <w:jc w:val="center"/>
        <w:rPr>
          <w:rFonts w:ascii="Arial" w:hAnsi="Arial" w:cs="Arial"/>
          <w:b/>
          <w:lang w:val="uk-UA"/>
        </w:rPr>
      </w:pPr>
      <w:r w:rsidRPr="00AA20FB">
        <w:rPr>
          <w:rFonts w:ascii="Arial" w:hAnsi="Arial" w:cs="Arial"/>
          <w:b/>
          <w:lang w:val="uk-UA"/>
        </w:rPr>
        <w:t>6.</w:t>
      </w:r>
      <w:r w:rsidR="005C61F3">
        <w:rPr>
          <w:rFonts w:ascii="Arial" w:hAnsi="Arial" w:cs="Arial"/>
          <w:b/>
          <w:lang w:val="uk-UA"/>
        </w:rPr>
        <w:t xml:space="preserve"> Умови</w:t>
      </w:r>
      <w:r w:rsidRPr="00AA20FB">
        <w:rPr>
          <w:rFonts w:ascii="Arial" w:hAnsi="Arial" w:cs="Arial"/>
          <w:b/>
          <w:lang w:val="uk-UA"/>
        </w:rPr>
        <w:t xml:space="preserve"> приймання продукції, гарантійні зобов'язання.</w:t>
      </w:r>
    </w:p>
    <w:p w:rsidR="00AA20FB" w:rsidRPr="00AA20FB" w:rsidRDefault="009764D1" w:rsidP="00AA20FB">
      <w:pPr>
        <w:spacing w:before="120" w:after="120" w:line="240" w:lineRule="auto"/>
        <w:rPr>
          <w:rFonts w:ascii="Arial" w:hAnsi="Arial" w:cs="Arial"/>
          <w:lang w:val="uk-UA"/>
        </w:rPr>
      </w:pPr>
      <w:r>
        <w:rPr>
          <w:rFonts w:ascii="Arial" w:hAnsi="Arial" w:cs="Arial"/>
          <w:lang w:val="uk-UA"/>
        </w:rPr>
        <w:t> 6.1. Контроль та прийомка</w:t>
      </w:r>
      <w:r w:rsidR="00AA20FB" w:rsidRPr="00AA20FB">
        <w:rPr>
          <w:rFonts w:ascii="Arial" w:hAnsi="Arial" w:cs="Arial"/>
          <w:lang w:val="uk-UA"/>
        </w:rPr>
        <w:t xml:space="preserve"> за якістю та кількістю </w:t>
      </w:r>
      <w:r>
        <w:rPr>
          <w:rFonts w:ascii="Arial" w:hAnsi="Arial" w:cs="Arial"/>
          <w:lang w:val="uk-UA"/>
        </w:rPr>
        <w:t>здійснюється</w:t>
      </w:r>
      <w:r w:rsidR="00AA20FB" w:rsidRPr="00AA20FB">
        <w:rPr>
          <w:rFonts w:ascii="Arial" w:hAnsi="Arial" w:cs="Arial"/>
          <w:lang w:val="uk-UA"/>
        </w:rPr>
        <w:t xml:space="preserve"> відповідно до пра</w:t>
      </w:r>
      <w:r>
        <w:rPr>
          <w:rFonts w:ascii="Arial" w:hAnsi="Arial" w:cs="Arial"/>
          <w:lang w:val="uk-UA"/>
        </w:rPr>
        <w:t>вил прийомки встановлених</w:t>
      </w:r>
      <w:r w:rsidR="00AA20FB" w:rsidRPr="00AA20FB">
        <w:rPr>
          <w:rFonts w:ascii="Arial" w:hAnsi="Arial" w:cs="Arial"/>
          <w:lang w:val="uk-UA"/>
        </w:rPr>
        <w:t xml:space="preserve"> у нормативній документації на поставлений Товар та в</w:t>
      </w:r>
      <w:r w:rsidR="000D1B62">
        <w:rPr>
          <w:rFonts w:ascii="Arial" w:hAnsi="Arial" w:cs="Arial"/>
          <w:lang w:val="uk-UA"/>
        </w:rPr>
        <w:t xml:space="preserve"> </w:t>
      </w:r>
      <w:r w:rsidR="000D1B62" w:rsidRPr="000D1B62">
        <w:rPr>
          <w:rFonts w:ascii="Arial" w:hAnsi="Arial" w:cs="Arial"/>
          <w:lang w:val="uk-UA"/>
        </w:rPr>
        <w:t>цьому договорі</w:t>
      </w:r>
      <w:r w:rsidR="00AA20FB" w:rsidRPr="00AA20FB">
        <w:rPr>
          <w:rFonts w:ascii="Arial" w:hAnsi="Arial" w:cs="Arial"/>
          <w:lang w:val="uk-UA"/>
        </w:rPr>
        <w:t>, також Інструкціями Держарбітражу при Раді Міністрів СРСР П-6 від 15 червня 1965 р. і П-7 від 25 квітня 1966 з усіма внесеними доповненнями і змінами в частині,</w:t>
      </w:r>
      <w:r w:rsidR="009C7E8F">
        <w:rPr>
          <w:rFonts w:ascii="Arial" w:hAnsi="Arial" w:cs="Arial"/>
          <w:lang w:val="uk-UA"/>
        </w:rPr>
        <w:t xml:space="preserve"> не вказаній</w:t>
      </w:r>
      <w:r w:rsidR="00AA20FB" w:rsidRPr="00AA20FB">
        <w:rPr>
          <w:rFonts w:ascii="Arial" w:hAnsi="Arial" w:cs="Arial"/>
          <w:lang w:val="uk-UA"/>
        </w:rPr>
        <w:t xml:space="preserve"> в умовах цього договору.</w:t>
      </w:r>
    </w:p>
    <w:p w:rsidR="00AA20FB" w:rsidRPr="00AA20FB" w:rsidRDefault="00AA20FB" w:rsidP="00AA20FB">
      <w:pPr>
        <w:spacing w:before="120" w:after="120" w:line="240" w:lineRule="auto"/>
        <w:rPr>
          <w:rFonts w:ascii="Arial" w:hAnsi="Arial" w:cs="Arial"/>
          <w:lang w:val="uk-UA"/>
        </w:rPr>
      </w:pPr>
      <w:r w:rsidRPr="00AA20FB">
        <w:rPr>
          <w:rFonts w:ascii="Arial" w:hAnsi="Arial" w:cs="Arial"/>
          <w:lang w:val="uk-UA"/>
        </w:rPr>
        <w:t xml:space="preserve">6.2. При виявленні невідповідності якості, комплектності, маркування </w:t>
      </w:r>
      <w:r w:rsidR="009C7E8F">
        <w:rPr>
          <w:rFonts w:ascii="Arial" w:hAnsi="Arial" w:cs="Arial"/>
          <w:lang w:val="uk-UA"/>
        </w:rPr>
        <w:t>поставленого</w:t>
      </w:r>
      <w:r w:rsidRPr="00AA20FB">
        <w:rPr>
          <w:rFonts w:ascii="Arial" w:hAnsi="Arial" w:cs="Arial"/>
          <w:lang w:val="uk-UA"/>
        </w:rPr>
        <w:t xml:space="preserve"> Товару, його упаковки, тари вимогам ОСТ, ГОСТ, ТУ, креслень, Договору або даним, зазначеним у супровідних документах, що засвідчують якість і комплектність Товар</w:t>
      </w:r>
      <w:r w:rsidR="009C7E8F">
        <w:rPr>
          <w:rFonts w:ascii="Arial" w:hAnsi="Arial" w:cs="Arial"/>
          <w:lang w:val="uk-UA"/>
        </w:rPr>
        <w:t>у, ПОКУПЕЦЬ призупиняє прийомку</w:t>
      </w:r>
      <w:r w:rsidRPr="00AA20FB">
        <w:rPr>
          <w:rFonts w:ascii="Arial" w:hAnsi="Arial" w:cs="Arial"/>
          <w:lang w:val="uk-UA"/>
        </w:rPr>
        <w:t xml:space="preserve"> та телеграфом або іншим чином повідомляє ПОСТАЧАЛЬНИКА про виявлених невідповідностях товару.</w:t>
      </w:r>
    </w:p>
    <w:p w:rsidR="00AA20FB" w:rsidRPr="00AA20FB" w:rsidRDefault="00AA20FB" w:rsidP="00AA20FB">
      <w:pPr>
        <w:spacing w:before="120" w:after="120" w:line="240" w:lineRule="auto"/>
        <w:rPr>
          <w:rFonts w:ascii="Arial" w:hAnsi="Arial" w:cs="Arial"/>
          <w:lang w:val="uk-UA"/>
        </w:rPr>
      </w:pPr>
      <w:r w:rsidRPr="00AA20FB">
        <w:rPr>
          <w:rFonts w:ascii="Arial" w:hAnsi="Arial" w:cs="Arial"/>
          <w:lang w:val="uk-UA"/>
        </w:rPr>
        <w:t>6.3. У разі виникнення (виявлення) невідповідностей Товару (в тому числі прихованих недоліків) у процесі зберігання або в процесі використання у виробництві, ПОКУПЕЦЬ припиняє видачу або використання у виробництві невідповідної партії Товару та повідомляє ПОСТАЧАЛЬНИКА про виявлені невідповідності Товару.</w:t>
      </w:r>
    </w:p>
    <w:p w:rsidR="00AA20FB" w:rsidRPr="00AA20FB" w:rsidRDefault="00AA20FB" w:rsidP="00AA20FB">
      <w:pPr>
        <w:spacing w:before="120" w:after="120" w:line="240" w:lineRule="auto"/>
        <w:rPr>
          <w:rFonts w:ascii="Arial" w:hAnsi="Arial" w:cs="Arial"/>
          <w:lang w:val="uk-UA"/>
        </w:rPr>
      </w:pPr>
      <w:r w:rsidRPr="00AA20FB">
        <w:rPr>
          <w:rFonts w:ascii="Arial" w:hAnsi="Arial" w:cs="Arial"/>
          <w:lang w:val="uk-UA"/>
        </w:rPr>
        <w:t>6.4. ПОСТАЧАЛЬНИК зобов'язаний не пізніше, ніж на наступний робочий день після направлення повідомлення ПОКУПЦЕМ повідомити телеграмою або іншими засобами оперативного зв'язку своє рішення за фактом виявлення невідповідності якості товарів, а також чи буде направлений представник для участі в перевірці якості товару і складання акту.</w:t>
      </w:r>
    </w:p>
    <w:p w:rsidR="00AA20FB" w:rsidRPr="00AA20FB" w:rsidRDefault="00AA20FB" w:rsidP="00AA20FB">
      <w:pPr>
        <w:spacing w:before="120" w:after="120" w:line="240" w:lineRule="auto"/>
        <w:rPr>
          <w:rFonts w:ascii="Arial" w:hAnsi="Arial" w:cs="Arial"/>
          <w:lang w:val="uk-UA"/>
        </w:rPr>
      </w:pPr>
      <w:r w:rsidRPr="00AA20FB">
        <w:rPr>
          <w:rFonts w:ascii="Arial" w:hAnsi="Arial" w:cs="Arial"/>
          <w:lang w:val="uk-UA"/>
        </w:rPr>
        <w:t>6.5. Представник ПОСТАЧАЛЬНИКА зобов'язаний з'явитися не пізніше, ніж в 4-денний термін після направлення повідомлення та мати довіреність на право участі у прийманні товарів за якістю, складання акту і прийняття рішення по забракованого товару. Довіреність повинна бути підписана повноважною посадовою особою ПОСТАЧАЛЬНИКА і завірена печаткою ПОСТАЧАЛЬНИКА.</w:t>
      </w:r>
    </w:p>
    <w:p w:rsidR="00AA20FB" w:rsidRPr="00AA20FB" w:rsidRDefault="00AA20FB" w:rsidP="00AA20FB">
      <w:pPr>
        <w:spacing w:before="120" w:after="120" w:line="240" w:lineRule="auto"/>
        <w:rPr>
          <w:rFonts w:ascii="Arial" w:hAnsi="Arial" w:cs="Arial"/>
          <w:lang w:val="uk-UA"/>
        </w:rPr>
      </w:pPr>
      <w:r w:rsidRPr="00AA20FB">
        <w:rPr>
          <w:rFonts w:ascii="Arial" w:hAnsi="Arial" w:cs="Arial"/>
          <w:lang w:val="uk-UA"/>
        </w:rPr>
        <w:t>6.6. Неотримання відповіді на повідомлення або неявка представника ПОСТАЧАЛЬНИКА у зазначені терміни дають ПОКУПЦЕВІ право здійснити приймання за участю представника громадськості. За результатами приймання оформлюється акт.</w:t>
      </w:r>
    </w:p>
    <w:p w:rsidR="00AA20FB" w:rsidRPr="00AA20FB" w:rsidRDefault="00AA20FB" w:rsidP="00AA20FB">
      <w:pPr>
        <w:spacing w:before="120" w:after="120" w:line="240" w:lineRule="auto"/>
        <w:rPr>
          <w:rFonts w:ascii="Arial" w:hAnsi="Arial" w:cs="Arial"/>
          <w:lang w:val="uk-UA"/>
        </w:rPr>
      </w:pPr>
      <w:r w:rsidRPr="00AA20FB">
        <w:rPr>
          <w:rFonts w:ascii="Arial" w:hAnsi="Arial" w:cs="Arial"/>
          <w:lang w:val="uk-UA"/>
        </w:rPr>
        <w:t xml:space="preserve">6.8. Усі витрати, пов'язані з поверненням </w:t>
      </w:r>
      <w:r w:rsidR="00C57273">
        <w:rPr>
          <w:rFonts w:ascii="Arial" w:hAnsi="Arial" w:cs="Arial"/>
          <w:lang w:val="uk-UA"/>
        </w:rPr>
        <w:t>браку</w:t>
      </w:r>
      <w:r w:rsidRPr="00AA20FB">
        <w:rPr>
          <w:rFonts w:ascii="Arial" w:hAnsi="Arial" w:cs="Arial"/>
          <w:lang w:val="uk-UA"/>
        </w:rPr>
        <w:t xml:space="preserve"> і заміною його на Товар належної якості відносяться на ПОСТАЧАЛЬНИКА.</w:t>
      </w:r>
    </w:p>
    <w:p w:rsidR="00AA20FB" w:rsidRPr="00AA20FB" w:rsidRDefault="00AA20FB" w:rsidP="00AA20FB">
      <w:pPr>
        <w:spacing w:before="120" w:after="120" w:line="240" w:lineRule="auto"/>
        <w:rPr>
          <w:rFonts w:ascii="Arial" w:hAnsi="Arial" w:cs="Arial"/>
          <w:lang w:val="uk-UA"/>
        </w:rPr>
      </w:pPr>
      <w:r w:rsidRPr="00AA20FB">
        <w:rPr>
          <w:rFonts w:ascii="Arial" w:hAnsi="Arial" w:cs="Arial"/>
          <w:lang w:val="uk-UA"/>
        </w:rPr>
        <w:t xml:space="preserve">6.9. ПОСТАЧАЛЬНИК гарантує працездатність Товару при дотриманні Покупцем умов зберігання, монтажу і експлуатації в межах його технічних параметрів протягом </w:t>
      </w:r>
      <w:r w:rsidR="00003084">
        <w:rPr>
          <w:rFonts w:ascii="Arial" w:hAnsi="Arial" w:cs="Arial"/>
          <w:lang w:val="uk-UA"/>
        </w:rPr>
        <w:t>12</w:t>
      </w:r>
      <w:r w:rsidRPr="00AA20FB">
        <w:rPr>
          <w:rFonts w:ascii="Arial" w:hAnsi="Arial" w:cs="Arial"/>
          <w:lang w:val="uk-UA"/>
        </w:rPr>
        <w:t xml:space="preserve"> місяців з дати введення в експлуатацію</w:t>
      </w:r>
      <w:r w:rsidR="00003084">
        <w:rPr>
          <w:rFonts w:ascii="Arial" w:hAnsi="Arial" w:cs="Arial"/>
          <w:lang w:val="uk-UA"/>
        </w:rPr>
        <w:t>.</w:t>
      </w:r>
    </w:p>
    <w:p w:rsidR="00AA20FB" w:rsidRDefault="00AA20FB" w:rsidP="00AA20FB">
      <w:pPr>
        <w:spacing w:before="120" w:after="120" w:line="240" w:lineRule="auto"/>
        <w:rPr>
          <w:rFonts w:ascii="Arial" w:hAnsi="Arial" w:cs="Arial"/>
          <w:lang w:val="uk-UA"/>
        </w:rPr>
      </w:pPr>
      <w:r w:rsidRPr="00AA20FB">
        <w:rPr>
          <w:rFonts w:ascii="Arial" w:hAnsi="Arial" w:cs="Arial"/>
          <w:lang w:val="uk-UA"/>
        </w:rPr>
        <w:t xml:space="preserve">6.10. ПОСТАЧАЛЬНИК гарантує усунення за свій рахунок </w:t>
      </w:r>
      <w:r w:rsidR="00C57273" w:rsidRPr="00AA20FB">
        <w:rPr>
          <w:rFonts w:ascii="Arial" w:hAnsi="Arial" w:cs="Arial"/>
          <w:lang w:val="uk-UA"/>
        </w:rPr>
        <w:t>протягом 30-ти календарних днів</w:t>
      </w:r>
      <w:r w:rsidR="00C57273" w:rsidRPr="00C57273">
        <w:rPr>
          <w:rFonts w:ascii="Arial" w:hAnsi="Arial" w:cs="Arial"/>
          <w:lang w:val="uk-UA"/>
        </w:rPr>
        <w:t xml:space="preserve"> </w:t>
      </w:r>
      <w:r w:rsidR="00C57273" w:rsidRPr="00AA20FB">
        <w:rPr>
          <w:rFonts w:ascii="Arial" w:hAnsi="Arial" w:cs="Arial"/>
          <w:lang w:val="uk-UA"/>
        </w:rPr>
        <w:t>можливих несправностей</w:t>
      </w:r>
      <w:r w:rsidRPr="00AA20FB">
        <w:rPr>
          <w:rFonts w:ascii="Arial" w:hAnsi="Arial" w:cs="Arial"/>
          <w:lang w:val="uk-UA"/>
        </w:rPr>
        <w:t>, що виникли в період гарантійного терміну. При відправці на гарантійний ремонт, ПОКУПЕЦЬ разом з Товаром направляє належно оформлений акт, паспорт на Товар, ТТН.</w:t>
      </w:r>
    </w:p>
    <w:p w:rsidR="000D1B62" w:rsidRDefault="000D1B62" w:rsidP="000D1B62">
      <w:pPr>
        <w:spacing w:after="0" w:line="240" w:lineRule="auto"/>
        <w:jc w:val="center"/>
        <w:rPr>
          <w:rFonts w:ascii="Arial" w:hAnsi="Arial" w:cs="Arial"/>
          <w:b/>
          <w:lang w:val="uk-UA"/>
        </w:rPr>
      </w:pPr>
      <w:r w:rsidRPr="000D1B62">
        <w:rPr>
          <w:rFonts w:ascii="Arial" w:hAnsi="Arial" w:cs="Arial"/>
          <w:b/>
          <w:lang w:val="uk-UA"/>
        </w:rPr>
        <w:t>7. Обов'язки сторін.</w:t>
      </w:r>
    </w:p>
    <w:p w:rsidR="000D1B62" w:rsidRPr="000D1B62" w:rsidRDefault="000D1B62" w:rsidP="000D1B62">
      <w:pPr>
        <w:spacing w:after="0" w:line="240" w:lineRule="auto"/>
        <w:jc w:val="both"/>
        <w:rPr>
          <w:rFonts w:ascii="Arial" w:hAnsi="Arial" w:cs="Arial"/>
          <w:b/>
          <w:lang w:val="uk-UA"/>
        </w:rPr>
      </w:pPr>
    </w:p>
    <w:p w:rsidR="000D1B62" w:rsidRPr="000D1B62" w:rsidRDefault="000D1B62" w:rsidP="000D1B62">
      <w:pPr>
        <w:spacing w:after="0" w:line="240" w:lineRule="auto"/>
        <w:jc w:val="both"/>
        <w:rPr>
          <w:rFonts w:ascii="Arial" w:hAnsi="Arial" w:cs="Arial"/>
          <w:lang w:val="uk-UA"/>
        </w:rPr>
      </w:pPr>
      <w:r w:rsidRPr="000D1B62">
        <w:rPr>
          <w:rFonts w:ascii="Arial" w:hAnsi="Arial" w:cs="Arial"/>
          <w:lang w:val="uk-UA"/>
        </w:rPr>
        <w:t xml:space="preserve">7.1. </w:t>
      </w:r>
      <w:r w:rsidRPr="000D1B62">
        <w:rPr>
          <w:rFonts w:ascii="Arial" w:hAnsi="Arial" w:cs="Arial"/>
          <w:b/>
          <w:color w:val="00B050"/>
          <w:lang w:val="uk-UA"/>
        </w:rPr>
        <w:t xml:space="preserve">ПОСТАЧАЛЬНИК </w:t>
      </w:r>
      <w:r w:rsidRPr="000D1B62">
        <w:rPr>
          <w:rFonts w:ascii="Arial" w:hAnsi="Arial" w:cs="Arial"/>
          <w:lang w:val="uk-UA"/>
        </w:rPr>
        <w:t>зобов'язаний:</w:t>
      </w:r>
    </w:p>
    <w:p w:rsidR="000D1B62" w:rsidRPr="000D1B62" w:rsidRDefault="000D1B62" w:rsidP="000D1B62">
      <w:pPr>
        <w:spacing w:after="0" w:line="240" w:lineRule="auto"/>
        <w:jc w:val="both"/>
        <w:rPr>
          <w:rFonts w:ascii="Arial" w:hAnsi="Arial" w:cs="Arial"/>
          <w:lang w:val="uk-UA"/>
        </w:rPr>
      </w:pPr>
      <w:r w:rsidRPr="000D1B62">
        <w:rPr>
          <w:rFonts w:ascii="Arial" w:hAnsi="Arial" w:cs="Arial"/>
          <w:lang w:val="uk-UA"/>
        </w:rPr>
        <w:t>7.1.1. Надати копії наступних документів:</w:t>
      </w:r>
    </w:p>
    <w:p w:rsidR="000D1B62" w:rsidRPr="000D1B62" w:rsidRDefault="000D1B62" w:rsidP="000D1B62">
      <w:pPr>
        <w:spacing w:after="0" w:line="240" w:lineRule="auto"/>
        <w:jc w:val="both"/>
        <w:rPr>
          <w:rFonts w:ascii="Arial" w:hAnsi="Arial" w:cs="Arial"/>
          <w:lang w:val="uk-UA"/>
        </w:rPr>
      </w:pPr>
      <w:r w:rsidRPr="000D1B62">
        <w:rPr>
          <w:rFonts w:ascii="Arial" w:hAnsi="Arial" w:cs="Arial"/>
          <w:lang w:val="uk-UA"/>
        </w:rPr>
        <w:t>- Свідоцтв</w:t>
      </w:r>
      <w:r w:rsidR="00E4119B">
        <w:rPr>
          <w:rFonts w:ascii="Arial" w:hAnsi="Arial" w:cs="Arial"/>
          <w:lang w:val="uk-UA"/>
        </w:rPr>
        <w:t>о</w:t>
      </w:r>
      <w:r w:rsidRPr="000D1B62">
        <w:rPr>
          <w:rFonts w:ascii="Arial" w:hAnsi="Arial" w:cs="Arial"/>
          <w:lang w:val="uk-UA"/>
        </w:rPr>
        <w:t xml:space="preserve"> про реєстрацію платника ПДВ;</w:t>
      </w:r>
    </w:p>
    <w:p w:rsidR="000D1B62" w:rsidRPr="000D1B62" w:rsidRDefault="000D1B62" w:rsidP="000D1B62">
      <w:pPr>
        <w:spacing w:after="0" w:line="240" w:lineRule="auto"/>
        <w:jc w:val="both"/>
        <w:rPr>
          <w:rFonts w:ascii="Arial" w:hAnsi="Arial" w:cs="Arial"/>
          <w:lang w:val="uk-UA"/>
        </w:rPr>
      </w:pPr>
      <w:r w:rsidRPr="000D1B62">
        <w:rPr>
          <w:rFonts w:ascii="Arial" w:hAnsi="Arial" w:cs="Arial"/>
          <w:lang w:val="uk-UA"/>
        </w:rPr>
        <w:t>- Свідоцтв</w:t>
      </w:r>
      <w:r w:rsidR="00E4119B">
        <w:rPr>
          <w:rFonts w:ascii="Arial" w:hAnsi="Arial" w:cs="Arial"/>
          <w:lang w:val="uk-UA"/>
        </w:rPr>
        <w:t>о</w:t>
      </w:r>
      <w:r w:rsidRPr="000D1B62">
        <w:rPr>
          <w:rFonts w:ascii="Arial" w:hAnsi="Arial" w:cs="Arial"/>
          <w:lang w:val="uk-UA"/>
        </w:rPr>
        <w:t xml:space="preserve"> про державну реєстрацію;</w:t>
      </w:r>
    </w:p>
    <w:p w:rsidR="000D1B62" w:rsidRPr="000D1B62" w:rsidRDefault="000D1B62" w:rsidP="000D1B62">
      <w:pPr>
        <w:spacing w:after="0" w:line="240" w:lineRule="auto"/>
        <w:jc w:val="both"/>
        <w:rPr>
          <w:rFonts w:ascii="Arial" w:hAnsi="Arial" w:cs="Arial"/>
          <w:lang w:val="uk-UA"/>
        </w:rPr>
      </w:pPr>
      <w:r w:rsidRPr="000D1B62">
        <w:rPr>
          <w:rFonts w:ascii="Arial" w:hAnsi="Arial" w:cs="Arial"/>
          <w:lang w:val="uk-UA"/>
        </w:rPr>
        <w:t>7.1.2. На кожну партію відвантаженого Товару надати оригінали супровідних документів:</w:t>
      </w:r>
    </w:p>
    <w:p w:rsidR="000D1B62" w:rsidRPr="000D1B62" w:rsidRDefault="000D1B62" w:rsidP="000D1B62">
      <w:pPr>
        <w:spacing w:after="0" w:line="240" w:lineRule="auto"/>
        <w:jc w:val="both"/>
        <w:rPr>
          <w:rFonts w:ascii="Arial" w:hAnsi="Arial" w:cs="Arial"/>
          <w:lang w:val="uk-UA"/>
        </w:rPr>
      </w:pPr>
      <w:r w:rsidRPr="000D1B62">
        <w:rPr>
          <w:rFonts w:ascii="Arial" w:hAnsi="Arial" w:cs="Arial"/>
          <w:lang w:val="uk-UA"/>
        </w:rPr>
        <w:t>- Рахунок;</w:t>
      </w:r>
    </w:p>
    <w:p w:rsidR="000D1B62" w:rsidRPr="000D1B62" w:rsidRDefault="000D1B62" w:rsidP="000D1B62">
      <w:pPr>
        <w:spacing w:after="0" w:line="240" w:lineRule="auto"/>
        <w:jc w:val="both"/>
        <w:rPr>
          <w:rFonts w:ascii="Arial" w:hAnsi="Arial" w:cs="Arial"/>
          <w:lang w:val="uk-UA"/>
        </w:rPr>
      </w:pPr>
      <w:r w:rsidRPr="000D1B62">
        <w:rPr>
          <w:rFonts w:ascii="Arial" w:hAnsi="Arial" w:cs="Arial"/>
          <w:lang w:val="uk-UA"/>
        </w:rPr>
        <w:t>- Видаткову накладну;</w:t>
      </w:r>
    </w:p>
    <w:p w:rsidR="000D1B62" w:rsidRPr="000D1B62" w:rsidRDefault="000D1B62" w:rsidP="000D1B62">
      <w:pPr>
        <w:spacing w:after="0" w:line="240" w:lineRule="auto"/>
        <w:jc w:val="both"/>
        <w:rPr>
          <w:rFonts w:ascii="Arial" w:hAnsi="Arial" w:cs="Arial"/>
          <w:lang w:val="uk-UA"/>
        </w:rPr>
      </w:pPr>
      <w:r w:rsidRPr="000D1B62">
        <w:rPr>
          <w:rFonts w:ascii="Arial" w:hAnsi="Arial" w:cs="Arial"/>
          <w:lang w:val="uk-UA"/>
        </w:rPr>
        <w:t>- Податкову накладну;</w:t>
      </w:r>
    </w:p>
    <w:p w:rsidR="000D1B62" w:rsidRPr="000D1B62" w:rsidRDefault="000D1B62" w:rsidP="000D1B62">
      <w:pPr>
        <w:spacing w:after="0" w:line="240" w:lineRule="auto"/>
        <w:jc w:val="both"/>
        <w:rPr>
          <w:rFonts w:ascii="Arial" w:hAnsi="Arial" w:cs="Arial"/>
          <w:lang w:val="uk-UA"/>
        </w:rPr>
      </w:pPr>
      <w:r w:rsidRPr="000D1B62">
        <w:rPr>
          <w:rFonts w:ascii="Arial" w:hAnsi="Arial" w:cs="Arial"/>
          <w:lang w:val="uk-UA"/>
        </w:rPr>
        <w:t>- Сертифікат якості (паспорт на Товар);</w:t>
      </w:r>
    </w:p>
    <w:p w:rsidR="000D1B62" w:rsidRPr="000D1B62" w:rsidRDefault="000D1B62" w:rsidP="000D1B62">
      <w:pPr>
        <w:spacing w:after="0" w:line="240" w:lineRule="auto"/>
        <w:jc w:val="both"/>
        <w:rPr>
          <w:rFonts w:ascii="Arial" w:hAnsi="Arial" w:cs="Arial"/>
          <w:lang w:val="uk-UA"/>
        </w:rPr>
      </w:pPr>
      <w:r w:rsidRPr="000D1B62">
        <w:rPr>
          <w:rFonts w:ascii="Arial" w:hAnsi="Arial" w:cs="Arial"/>
          <w:lang w:val="uk-UA"/>
        </w:rPr>
        <w:t xml:space="preserve">7.2. </w:t>
      </w:r>
      <w:r w:rsidRPr="000D1B62">
        <w:rPr>
          <w:rFonts w:ascii="Arial" w:hAnsi="Arial" w:cs="Arial"/>
          <w:color w:val="00B050"/>
          <w:lang w:val="uk-UA"/>
        </w:rPr>
        <w:t xml:space="preserve">ПОКУПЕЦЬ </w:t>
      </w:r>
      <w:r w:rsidRPr="000D1B62">
        <w:rPr>
          <w:rFonts w:ascii="Arial" w:hAnsi="Arial" w:cs="Arial"/>
          <w:lang w:val="uk-UA"/>
        </w:rPr>
        <w:t>зобов'язаний:</w:t>
      </w:r>
    </w:p>
    <w:p w:rsidR="000D1B62" w:rsidRPr="000D1B62" w:rsidRDefault="000D1B62" w:rsidP="000D1B62">
      <w:pPr>
        <w:spacing w:after="0" w:line="240" w:lineRule="auto"/>
        <w:jc w:val="both"/>
        <w:rPr>
          <w:rFonts w:ascii="Arial" w:hAnsi="Arial" w:cs="Arial"/>
          <w:lang w:val="uk-UA"/>
        </w:rPr>
      </w:pPr>
      <w:r w:rsidRPr="000D1B62">
        <w:rPr>
          <w:rFonts w:ascii="Arial" w:hAnsi="Arial" w:cs="Arial"/>
          <w:lang w:val="uk-UA"/>
        </w:rPr>
        <w:lastRenderedPageBreak/>
        <w:t>7.2.1. Надати копії наступних документів:</w:t>
      </w:r>
    </w:p>
    <w:p w:rsidR="000D1B62" w:rsidRPr="000D1B62" w:rsidRDefault="000D1B62" w:rsidP="000D1B62">
      <w:pPr>
        <w:spacing w:after="0" w:line="240" w:lineRule="auto"/>
        <w:jc w:val="both"/>
        <w:rPr>
          <w:rFonts w:ascii="Arial" w:hAnsi="Arial" w:cs="Arial"/>
          <w:lang w:val="uk-UA"/>
        </w:rPr>
      </w:pPr>
      <w:r w:rsidRPr="000D1B62">
        <w:rPr>
          <w:rFonts w:ascii="Arial" w:hAnsi="Arial" w:cs="Arial"/>
          <w:lang w:val="uk-UA"/>
        </w:rPr>
        <w:t>- Свідоцтва про реєстрацію платника ПДВ;</w:t>
      </w:r>
    </w:p>
    <w:p w:rsidR="000D1B62" w:rsidRDefault="000D1B62" w:rsidP="000D1B62">
      <w:pPr>
        <w:spacing w:after="0" w:line="240" w:lineRule="auto"/>
        <w:jc w:val="both"/>
        <w:rPr>
          <w:rFonts w:ascii="Arial" w:hAnsi="Arial" w:cs="Arial"/>
          <w:lang w:val="uk-UA"/>
        </w:rPr>
      </w:pPr>
      <w:r w:rsidRPr="000D1B62">
        <w:rPr>
          <w:rFonts w:ascii="Arial" w:hAnsi="Arial" w:cs="Arial"/>
          <w:lang w:val="uk-UA"/>
        </w:rPr>
        <w:t>- Свідоцтва про державну реєстрацію;</w:t>
      </w:r>
    </w:p>
    <w:p w:rsidR="000D1B62" w:rsidRDefault="000D1B62" w:rsidP="000D1B62">
      <w:pPr>
        <w:spacing w:before="120" w:after="120" w:line="240" w:lineRule="auto"/>
        <w:jc w:val="center"/>
        <w:rPr>
          <w:rFonts w:ascii="Arial" w:hAnsi="Arial" w:cs="Arial"/>
          <w:b/>
          <w:lang w:val="uk-UA"/>
        </w:rPr>
      </w:pPr>
      <w:r w:rsidRPr="000D1B62">
        <w:rPr>
          <w:rFonts w:ascii="Arial" w:hAnsi="Arial" w:cs="Arial"/>
          <w:b/>
          <w:lang w:val="uk-UA"/>
        </w:rPr>
        <w:t>8. Відповідальність сторін і порядок вирішення спорів.</w:t>
      </w:r>
    </w:p>
    <w:p w:rsidR="000D1B62" w:rsidRPr="00892B0C" w:rsidRDefault="000D1B62" w:rsidP="000D1B62">
      <w:pPr>
        <w:spacing w:before="120" w:after="120" w:line="240" w:lineRule="auto"/>
        <w:jc w:val="center"/>
        <w:rPr>
          <w:rFonts w:ascii="Arial" w:hAnsi="Arial" w:cs="Arial"/>
          <w:b/>
          <w:sz w:val="8"/>
          <w:lang w:val="uk-UA"/>
        </w:rPr>
      </w:pPr>
    </w:p>
    <w:p w:rsidR="000D1B62" w:rsidRPr="000D1B62" w:rsidRDefault="000D1B62" w:rsidP="000D1B62">
      <w:pPr>
        <w:spacing w:before="120" w:after="120" w:line="240" w:lineRule="auto"/>
        <w:rPr>
          <w:rFonts w:ascii="Arial" w:hAnsi="Arial" w:cs="Arial"/>
          <w:lang w:val="uk-UA"/>
        </w:rPr>
      </w:pPr>
      <w:r w:rsidRPr="000D1B62">
        <w:rPr>
          <w:rFonts w:ascii="Arial" w:hAnsi="Arial" w:cs="Arial"/>
          <w:lang w:val="uk-UA"/>
        </w:rPr>
        <w:t>8.1. Всі суперечки, що виникають в процесі виконання цього договору або пов'язані з ним, вирішують</w:t>
      </w:r>
      <w:r w:rsidR="00E4119B">
        <w:rPr>
          <w:rFonts w:ascii="Arial" w:hAnsi="Arial" w:cs="Arial"/>
          <w:lang w:val="uk-UA"/>
        </w:rPr>
        <w:t>ся шляхом переговорів, а при не</w:t>
      </w:r>
      <w:r w:rsidRPr="000D1B62">
        <w:rPr>
          <w:rFonts w:ascii="Arial" w:hAnsi="Arial" w:cs="Arial"/>
          <w:lang w:val="uk-UA"/>
        </w:rPr>
        <w:t>досягненн</w:t>
      </w:r>
      <w:r w:rsidR="00E4119B">
        <w:rPr>
          <w:rFonts w:ascii="Arial" w:hAnsi="Arial" w:cs="Arial"/>
          <w:lang w:val="uk-UA"/>
        </w:rPr>
        <w:t>і</w:t>
      </w:r>
      <w:r w:rsidRPr="000D1B62">
        <w:rPr>
          <w:rFonts w:ascii="Arial" w:hAnsi="Arial" w:cs="Arial"/>
          <w:lang w:val="uk-UA"/>
        </w:rPr>
        <w:t xml:space="preserve"> згоди в Господарському суді У</w:t>
      </w:r>
      <w:r w:rsidR="00E4119B">
        <w:rPr>
          <w:rFonts w:ascii="Arial" w:hAnsi="Arial" w:cs="Arial"/>
          <w:lang w:val="uk-UA"/>
        </w:rPr>
        <w:t>країни відповідно до матеріального і процесуального права</w:t>
      </w:r>
      <w:r w:rsidRPr="000D1B62">
        <w:rPr>
          <w:rFonts w:ascii="Arial" w:hAnsi="Arial" w:cs="Arial"/>
          <w:lang w:val="uk-UA"/>
        </w:rPr>
        <w:t xml:space="preserve"> України.</w:t>
      </w:r>
    </w:p>
    <w:p w:rsidR="000D1B62" w:rsidRPr="000D1B62" w:rsidRDefault="000D1B62" w:rsidP="000D1B62">
      <w:pPr>
        <w:spacing w:before="120" w:after="120" w:line="240" w:lineRule="auto"/>
        <w:rPr>
          <w:rFonts w:ascii="Arial" w:hAnsi="Arial" w:cs="Arial"/>
          <w:lang w:val="uk-UA"/>
        </w:rPr>
      </w:pPr>
      <w:r w:rsidRPr="000D1B62">
        <w:rPr>
          <w:rFonts w:ascii="Arial" w:hAnsi="Arial" w:cs="Arial"/>
          <w:lang w:val="uk-UA"/>
        </w:rPr>
        <w:t>8.2. Всі повідомлення, заяви та претензії, пов'язані з виконанням цього договору повинні спрямовуватися сторонами безпосередньо один одному за зазначеними в договорі адресами в строки і в порядку, обумовленому Господарським процесуальним кодексом України. Дотримання сторонами досудового порядку врегулювання спорів є обов'язковим.</w:t>
      </w:r>
    </w:p>
    <w:p w:rsidR="000D1B62" w:rsidRPr="000D1B62" w:rsidRDefault="000D1B62" w:rsidP="000D1B62">
      <w:pPr>
        <w:spacing w:before="120" w:after="120" w:line="240" w:lineRule="auto"/>
        <w:rPr>
          <w:rFonts w:ascii="Arial" w:hAnsi="Arial" w:cs="Arial"/>
          <w:lang w:val="uk-UA"/>
        </w:rPr>
      </w:pPr>
      <w:r w:rsidRPr="000D1B62">
        <w:rPr>
          <w:rFonts w:ascii="Arial" w:hAnsi="Arial" w:cs="Arial"/>
          <w:lang w:val="uk-UA"/>
        </w:rPr>
        <w:t xml:space="preserve">8.3. У разі прострочення термінів </w:t>
      </w:r>
      <w:r w:rsidRPr="00003084">
        <w:rPr>
          <w:rFonts w:ascii="Arial" w:hAnsi="Arial" w:cs="Arial"/>
          <w:lang w:val="uk-UA"/>
        </w:rPr>
        <w:t>оплати ПОКУПЕЦЬ оплачує</w:t>
      </w:r>
      <w:r w:rsidRPr="00003084">
        <w:rPr>
          <w:rFonts w:ascii="Arial" w:hAnsi="Arial" w:cs="Arial"/>
          <w:b/>
          <w:lang w:val="uk-UA"/>
        </w:rPr>
        <w:t xml:space="preserve"> ПОСТАЧАЛЬНИКУ </w:t>
      </w:r>
      <w:r w:rsidRPr="00003084">
        <w:rPr>
          <w:rFonts w:ascii="Arial" w:hAnsi="Arial" w:cs="Arial"/>
          <w:lang w:val="uk-UA"/>
        </w:rPr>
        <w:t>пеню</w:t>
      </w:r>
      <w:r w:rsidRPr="000D1B62">
        <w:rPr>
          <w:rFonts w:ascii="Arial" w:hAnsi="Arial" w:cs="Arial"/>
          <w:lang w:val="uk-UA"/>
        </w:rPr>
        <w:t xml:space="preserve"> в розмірі 0,02% за кожен день прострочення від суми заборгованості, що утворилася в результаті порушення строків оплати. Оплата пені проводиться одночасно з погашенням заборгованості.</w:t>
      </w:r>
    </w:p>
    <w:p w:rsidR="000D1B62" w:rsidRDefault="000D1B62" w:rsidP="000D1B62">
      <w:pPr>
        <w:spacing w:before="120" w:after="120" w:line="240" w:lineRule="auto"/>
        <w:rPr>
          <w:rFonts w:ascii="Arial" w:hAnsi="Arial" w:cs="Arial"/>
          <w:lang w:val="uk-UA"/>
        </w:rPr>
      </w:pPr>
      <w:r w:rsidRPr="000D1B62">
        <w:rPr>
          <w:rFonts w:ascii="Arial" w:hAnsi="Arial" w:cs="Arial"/>
          <w:lang w:val="uk-UA"/>
        </w:rPr>
        <w:t xml:space="preserve">8.4. У разі </w:t>
      </w:r>
      <w:r w:rsidRPr="00003084">
        <w:rPr>
          <w:rFonts w:ascii="Arial" w:hAnsi="Arial" w:cs="Arial"/>
          <w:lang w:val="uk-UA"/>
        </w:rPr>
        <w:t xml:space="preserve">невиконання </w:t>
      </w:r>
      <w:r w:rsidRPr="00003084">
        <w:rPr>
          <w:rFonts w:ascii="Arial" w:hAnsi="Arial" w:cs="Arial"/>
          <w:b/>
          <w:lang w:val="uk-UA"/>
        </w:rPr>
        <w:t>ПОСТАЧАЛЬНИКОМ</w:t>
      </w:r>
      <w:r w:rsidRPr="00003084">
        <w:rPr>
          <w:rFonts w:ascii="Arial" w:hAnsi="Arial" w:cs="Arial"/>
          <w:lang w:val="uk-UA"/>
        </w:rPr>
        <w:t xml:space="preserve"> своїх зобов'язань перед ПОКУПЦЕМ, </w:t>
      </w:r>
      <w:r w:rsidRPr="00003084">
        <w:rPr>
          <w:rFonts w:ascii="Arial" w:hAnsi="Arial" w:cs="Arial"/>
          <w:b/>
          <w:lang w:val="uk-UA"/>
        </w:rPr>
        <w:t xml:space="preserve">ПОСТАЧАЛЬНИК </w:t>
      </w:r>
      <w:r w:rsidRPr="00003084">
        <w:rPr>
          <w:rFonts w:ascii="Arial" w:hAnsi="Arial" w:cs="Arial"/>
          <w:lang w:val="uk-UA"/>
        </w:rPr>
        <w:t>сплачує пеню в розмірі</w:t>
      </w:r>
      <w:r w:rsidRPr="000D1B62">
        <w:rPr>
          <w:rFonts w:ascii="Arial" w:hAnsi="Arial" w:cs="Arial"/>
          <w:lang w:val="uk-UA"/>
        </w:rPr>
        <w:t xml:space="preserve"> 0,02% за кожен день прострочення, від вартості непоставленого в строк Товару.</w:t>
      </w:r>
    </w:p>
    <w:p w:rsidR="000D1B62" w:rsidRPr="000D1B62" w:rsidRDefault="000D1B62" w:rsidP="000D1B62">
      <w:pPr>
        <w:spacing w:before="120" w:after="120" w:line="240" w:lineRule="auto"/>
        <w:jc w:val="center"/>
        <w:rPr>
          <w:rFonts w:ascii="Arial" w:hAnsi="Arial" w:cs="Arial"/>
          <w:b/>
          <w:lang w:val="uk-UA"/>
        </w:rPr>
      </w:pPr>
      <w:r w:rsidRPr="000D1B62">
        <w:rPr>
          <w:rFonts w:ascii="Arial" w:hAnsi="Arial" w:cs="Arial"/>
          <w:b/>
          <w:lang w:val="uk-UA"/>
        </w:rPr>
        <w:t>9. Форс-мажор.</w:t>
      </w:r>
    </w:p>
    <w:p w:rsidR="000D1B62" w:rsidRPr="000D1B62" w:rsidRDefault="000D1B62" w:rsidP="000D1B62">
      <w:pPr>
        <w:spacing w:before="120" w:after="120" w:line="240" w:lineRule="auto"/>
        <w:rPr>
          <w:rFonts w:ascii="Arial" w:hAnsi="Arial" w:cs="Arial"/>
          <w:lang w:val="uk-UA"/>
        </w:rPr>
      </w:pPr>
      <w:r w:rsidRPr="000D1B62">
        <w:rPr>
          <w:rFonts w:ascii="Arial" w:hAnsi="Arial" w:cs="Arial"/>
          <w:lang w:val="uk-UA"/>
        </w:rPr>
        <w:t>9.1. Сторони звільняються від відповідальності за невиконання своїх зобов'язань, якщо воно сталося внаслідок обставин непереборної сили, таких як пожежа, стихійне лихо, аварія, військові дії будь-якого характеру, блокади, страйки, відключення електроенергії, припинення поставок енергоносіїв або інших непередбачених обставин, що виходять за рамки контролю сторін і належному чином засвідчених, якщо ці обставини безпосередньо впливають на виконання даного договору, а їх наступ засвідчено сертифікатом Торгово-промислової палати України. У такому разі терміни, відведені на виконання зобов'язань, будуть продовжені на період дії зазначених обставин.</w:t>
      </w:r>
    </w:p>
    <w:p w:rsidR="000D1B62" w:rsidRPr="000D1B62" w:rsidRDefault="000D1B62" w:rsidP="000D1B62">
      <w:pPr>
        <w:spacing w:before="120" w:after="120" w:line="240" w:lineRule="auto"/>
        <w:rPr>
          <w:rFonts w:ascii="Arial" w:hAnsi="Arial" w:cs="Arial"/>
          <w:lang w:val="uk-UA"/>
        </w:rPr>
      </w:pPr>
      <w:r w:rsidRPr="000D1B62">
        <w:rPr>
          <w:rFonts w:ascii="Arial" w:hAnsi="Arial" w:cs="Arial"/>
          <w:lang w:val="uk-UA"/>
        </w:rPr>
        <w:t>9.2. До обставин непереборної сили відносяться також рішення державних органів, що перешкоджають виконанню цього договору.</w:t>
      </w:r>
    </w:p>
    <w:p w:rsidR="000D1B62" w:rsidRPr="000D1B62" w:rsidRDefault="000D1B62" w:rsidP="000D1B62">
      <w:pPr>
        <w:spacing w:before="120" w:after="120" w:line="240" w:lineRule="auto"/>
        <w:rPr>
          <w:rFonts w:ascii="Arial" w:hAnsi="Arial" w:cs="Arial"/>
          <w:lang w:val="uk-UA"/>
        </w:rPr>
      </w:pPr>
      <w:r w:rsidRPr="000D1B62">
        <w:rPr>
          <w:rFonts w:ascii="Arial" w:hAnsi="Arial" w:cs="Arial"/>
          <w:lang w:val="uk-UA"/>
        </w:rPr>
        <w:t>9.3. Якщо зазначені обставини будуть продовжуватися більше трьох місяців, то кожна зі сторін має право відмовитися від виконання своїх зобов'язань за цим договором. При цьому жодна зі сторін не має права вимагати від іншої сторони компенсації спричинених цим втрат.</w:t>
      </w:r>
    </w:p>
    <w:p w:rsidR="000D1B62" w:rsidRPr="000D1B62" w:rsidRDefault="000D1B62" w:rsidP="000D1B62">
      <w:pPr>
        <w:spacing w:before="120" w:after="120" w:line="240" w:lineRule="auto"/>
        <w:rPr>
          <w:rFonts w:ascii="Arial" w:hAnsi="Arial" w:cs="Arial"/>
          <w:lang w:val="uk-UA"/>
        </w:rPr>
      </w:pPr>
      <w:r w:rsidRPr="000D1B62">
        <w:rPr>
          <w:rFonts w:ascii="Arial" w:hAnsi="Arial" w:cs="Arial"/>
          <w:lang w:val="uk-UA"/>
        </w:rPr>
        <w:t>9.4. Сторона, для якої створилася неможливість належного виконання договірних зобов'язань, повинна негайно письмово інформувати іншу сторону про настання і припинення обставин, що не дозволяють належним чином виконувати свої договірні зобов'язання.</w:t>
      </w:r>
    </w:p>
    <w:p w:rsidR="000D1B62" w:rsidRPr="000D1B62" w:rsidRDefault="000D1B62" w:rsidP="000D1B62">
      <w:pPr>
        <w:spacing w:before="120" w:after="120" w:line="240" w:lineRule="auto"/>
        <w:rPr>
          <w:rFonts w:ascii="Arial" w:hAnsi="Arial" w:cs="Arial"/>
          <w:lang w:val="uk-UA"/>
        </w:rPr>
      </w:pPr>
      <w:r w:rsidRPr="000D1B62">
        <w:rPr>
          <w:rFonts w:ascii="Arial" w:hAnsi="Arial" w:cs="Arial"/>
          <w:lang w:val="uk-UA"/>
        </w:rPr>
        <w:t>9.5. Жодна зі сторін не звільняється від відповідальності за прострочення виконання, допущену до настання форс-мажорних обставин.</w:t>
      </w:r>
    </w:p>
    <w:p w:rsidR="000D1B62" w:rsidRPr="000D1B62" w:rsidRDefault="000D1B62" w:rsidP="00892B0C">
      <w:pPr>
        <w:jc w:val="center"/>
        <w:rPr>
          <w:rFonts w:ascii="Arial" w:hAnsi="Arial" w:cs="Arial"/>
          <w:b/>
          <w:lang w:val="uk-UA"/>
        </w:rPr>
      </w:pPr>
      <w:r w:rsidRPr="000D1B62">
        <w:rPr>
          <w:rFonts w:ascii="Arial" w:hAnsi="Arial" w:cs="Arial"/>
          <w:b/>
          <w:lang w:val="uk-UA"/>
        </w:rPr>
        <w:t>10. Конфіденційні застереження.</w:t>
      </w:r>
    </w:p>
    <w:p w:rsidR="000D1B62" w:rsidRPr="000D1B62" w:rsidRDefault="000D1B62" w:rsidP="000D1B62">
      <w:pPr>
        <w:spacing w:before="120" w:after="120" w:line="240" w:lineRule="auto"/>
        <w:rPr>
          <w:rFonts w:ascii="Arial" w:hAnsi="Arial" w:cs="Arial"/>
          <w:lang w:val="uk-UA"/>
        </w:rPr>
      </w:pPr>
      <w:r w:rsidRPr="000D1B62">
        <w:rPr>
          <w:rFonts w:ascii="Arial" w:hAnsi="Arial" w:cs="Arial"/>
          <w:lang w:val="uk-UA"/>
        </w:rPr>
        <w:t>10.1. Текст цього договору, будь-які матеріали, інформація та повідомлення, які стосуються цього договору, є конфіденційними і не можуть передаватися третім особам без попередньої письмової згоди на те іншої сторони цього договору, крім випадків, коли така передача пов'язана з одержанням офіційного дозволу, документів для виконання цього договору або сплатою податків, інших обов'язкових платежів, а також в інших випадках, передбачених законодавством, яке регулює обов'язки сторін цього договору.</w:t>
      </w:r>
    </w:p>
    <w:p w:rsidR="000D1B62" w:rsidRPr="000D1B62" w:rsidRDefault="000D1B62" w:rsidP="000D1B62">
      <w:pPr>
        <w:spacing w:before="120" w:after="120" w:line="240" w:lineRule="auto"/>
        <w:rPr>
          <w:rFonts w:ascii="Arial" w:hAnsi="Arial" w:cs="Arial"/>
          <w:lang w:val="uk-UA"/>
        </w:rPr>
      </w:pPr>
      <w:r w:rsidRPr="000D1B62">
        <w:rPr>
          <w:rFonts w:ascii="Arial" w:hAnsi="Arial" w:cs="Arial"/>
          <w:lang w:val="uk-UA"/>
        </w:rPr>
        <w:t>10.2. Жодна із сторін не має права передавати свої права та зобов'язання, що випливають з цього договору або пов'язані з ним, третім особам без письмової згоди на те іншої сторони цього договору.</w:t>
      </w:r>
    </w:p>
    <w:p w:rsidR="000D1B62" w:rsidRPr="000D1B62" w:rsidRDefault="00892B0C" w:rsidP="00897C8F">
      <w:pPr>
        <w:jc w:val="center"/>
        <w:rPr>
          <w:rFonts w:ascii="Arial" w:hAnsi="Arial" w:cs="Arial"/>
          <w:b/>
          <w:lang w:val="uk-UA"/>
        </w:rPr>
      </w:pPr>
      <w:r>
        <w:rPr>
          <w:rFonts w:ascii="Arial" w:hAnsi="Arial" w:cs="Arial"/>
          <w:b/>
          <w:lang w:val="uk-UA"/>
        </w:rPr>
        <w:br w:type="page"/>
      </w:r>
      <w:r w:rsidR="000D1B62" w:rsidRPr="000D1B62">
        <w:rPr>
          <w:rFonts w:ascii="Arial" w:hAnsi="Arial" w:cs="Arial"/>
          <w:b/>
          <w:lang w:val="uk-UA"/>
        </w:rPr>
        <w:lastRenderedPageBreak/>
        <w:t>11. Інші умови та термін дії цього договору.</w:t>
      </w:r>
    </w:p>
    <w:p w:rsidR="000D1B62" w:rsidRPr="000D1B62" w:rsidRDefault="000D1B62" w:rsidP="000D1B62">
      <w:pPr>
        <w:spacing w:before="120" w:after="120" w:line="240" w:lineRule="auto"/>
        <w:rPr>
          <w:rFonts w:ascii="Arial" w:hAnsi="Arial" w:cs="Arial"/>
          <w:lang w:val="uk-UA"/>
        </w:rPr>
      </w:pPr>
      <w:r w:rsidRPr="000D1B62">
        <w:rPr>
          <w:rFonts w:ascii="Arial" w:hAnsi="Arial" w:cs="Arial"/>
          <w:lang w:val="uk-UA"/>
        </w:rPr>
        <w:t>11.1. Після підписання цього договору всі попередні переговори і листування по ньому втрачають силу. Всякі зміни і доповнення до цього договору вважаються дійсними, якщо вони здійснені в письмовій формі та підписані особами, уповноваженими на те договірними сторонами.</w:t>
      </w:r>
    </w:p>
    <w:p w:rsidR="000D1B62" w:rsidRPr="000D1B62" w:rsidRDefault="000D1B62" w:rsidP="000D1B62">
      <w:pPr>
        <w:spacing w:before="120" w:after="120" w:line="240" w:lineRule="auto"/>
        <w:rPr>
          <w:rFonts w:ascii="Arial" w:hAnsi="Arial" w:cs="Arial"/>
          <w:lang w:val="uk-UA"/>
        </w:rPr>
      </w:pPr>
      <w:r w:rsidRPr="000D1B62">
        <w:rPr>
          <w:rFonts w:ascii="Arial" w:hAnsi="Arial" w:cs="Arial"/>
          <w:lang w:val="uk-UA"/>
        </w:rPr>
        <w:t>11.2. Цей договір діє з моменту підписання обома сторонами по 31 грудня 201</w:t>
      </w:r>
      <w:r w:rsidR="00BB1409">
        <w:rPr>
          <w:rFonts w:ascii="Arial" w:hAnsi="Arial" w:cs="Arial"/>
          <w:lang w:val="uk-UA"/>
        </w:rPr>
        <w:t>5</w:t>
      </w:r>
      <w:r w:rsidR="00003084">
        <w:rPr>
          <w:rFonts w:ascii="Arial" w:hAnsi="Arial" w:cs="Arial"/>
          <w:lang w:val="uk-UA"/>
        </w:rPr>
        <w:t xml:space="preserve"> року</w:t>
      </w:r>
    </w:p>
    <w:p w:rsidR="000D1B62" w:rsidRPr="000D1B62" w:rsidRDefault="000D1B62" w:rsidP="000D1B62">
      <w:pPr>
        <w:spacing w:before="120" w:after="120" w:line="240" w:lineRule="auto"/>
        <w:rPr>
          <w:rFonts w:ascii="Arial" w:hAnsi="Arial" w:cs="Arial"/>
          <w:lang w:val="uk-UA"/>
        </w:rPr>
      </w:pPr>
      <w:r w:rsidRPr="000D1B62">
        <w:rPr>
          <w:rFonts w:ascii="Arial" w:hAnsi="Arial" w:cs="Arial"/>
          <w:lang w:val="uk-UA"/>
        </w:rPr>
        <w:t>11.3. Цей договір складено у двох примірниках і зберігається по одному у кожної із сторін. Факсові, електронні копії договору та специфікацій вірні протягом 14 днів. Сторони зобов'язані обмінятися оригіналами документів в зазначений термін.</w:t>
      </w:r>
    </w:p>
    <w:p w:rsidR="000D1B62" w:rsidRPr="000D1B62" w:rsidRDefault="000D1B62" w:rsidP="000D1B62">
      <w:pPr>
        <w:spacing w:before="120" w:after="120" w:line="240" w:lineRule="auto"/>
        <w:rPr>
          <w:rFonts w:ascii="Arial" w:hAnsi="Arial" w:cs="Arial"/>
          <w:lang w:val="uk-UA"/>
        </w:rPr>
      </w:pPr>
      <w:r w:rsidRPr="000D1B62">
        <w:rPr>
          <w:rFonts w:ascii="Arial" w:hAnsi="Arial" w:cs="Arial"/>
          <w:lang w:val="uk-UA"/>
        </w:rPr>
        <w:t>11.4. Сторони зобов'язуються негайно письмово повідомляти одна одну про всі зміни в юридичних адресах, банківських реквізитах і зміні повноважних осіб мають право підпису.</w:t>
      </w:r>
    </w:p>
    <w:p w:rsidR="000D1B62" w:rsidRPr="000D1B62" w:rsidRDefault="000D1B62" w:rsidP="000D1B62">
      <w:pPr>
        <w:spacing w:before="120" w:after="120" w:line="240" w:lineRule="auto"/>
        <w:rPr>
          <w:rFonts w:ascii="Arial" w:hAnsi="Arial" w:cs="Arial"/>
          <w:lang w:val="uk-UA"/>
        </w:rPr>
      </w:pPr>
      <w:r w:rsidRPr="000D1B62">
        <w:rPr>
          <w:rFonts w:ascii="Arial" w:hAnsi="Arial" w:cs="Arial"/>
          <w:lang w:val="uk-UA"/>
        </w:rPr>
        <w:t>11.5. В якості забезпечення зобов'язань за договором сторони можуть застосовувати договори поручительства, гарантії, застави.</w:t>
      </w:r>
    </w:p>
    <w:p w:rsidR="000D1B62" w:rsidRDefault="000D1B62" w:rsidP="000D1B62">
      <w:pPr>
        <w:spacing w:before="120" w:after="120" w:line="240" w:lineRule="auto"/>
        <w:rPr>
          <w:rFonts w:ascii="Arial" w:hAnsi="Arial" w:cs="Arial"/>
          <w:lang w:val="uk-UA"/>
        </w:rPr>
      </w:pPr>
      <w:r w:rsidRPr="000D1B62">
        <w:rPr>
          <w:rFonts w:ascii="Arial" w:hAnsi="Arial" w:cs="Arial"/>
          <w:lang w:val="uk-UA"/>
        </w:rPr>
        <w:t>11.6. Обидві сторони є платниками податку на прибуток на загальних підставах.</w:t>
      </w:r>
    </w:p>
    <w:p w:rsidR="00F90316" w:rsidRPr="00F90316" w:rsidRDefault="00F90316" w:rsidP="000D1B62">
      <w:pPr>
        <w:spacing w:before="120" w:after="120" w:line="240" w:lineRule="auto"/>
        <w:jc w:val="center"/>
        <w:rPr>
          <w:rFonts w:ascii="Arial" w:hAnsi="Arial" w:cs="Arial"/>
          <w:b/>
          <w:lang w:val="uk-UA"/>
        </w:rPr>
      </w:pPr>
    </w:p>
    <w:p w:rsidR="000D1B62" w:rsidRPr="00F90316" w:rsidRDefault="000D1B62" w:rsidP="000D1B62">
      <w:pPr>
        <w:spacing w:before="120" w:after="120" w:line="240" w:lineRule="auto"/>
        <w:jc w:val="center"/>
        <w:rPr>
          <w:rFonts w:ascii="Arial" w:hAnsi="Arial" w:cs="Arial"/>
          <w:b/>
          <w:lang w:val="uk-UA"/>
        </w:rPr>
      </w:pPr>
      <w:r w:rsidRPr="00F90316">
        <w:rPr>
          <w:rFonts w:ascii="Arial" w:hAnsi="Arial" w:cs="Arial"/>
          <w:b/>
          <w:lang w:val="uk-UA"/>
        </w:rPr>
        <w:t>12. Юридичні адреси, реквізити та підписи сторін.</w:t>
      </w:r>
    </w:p>
    <w:p w:rsidR="000D1B62" w:rsidRPr="00F90316" w:rsidRDefault="000D1B62" w:rsidP="000D1B62">
      <w:pPr>
        <w:spacing w:before="120" w:after="120" w:line="240" w:lineRule="auto"/>
        <w:rPr>
          <w:rFonts w:ascii="Arial" w:hAnsi="Arial" w:cs="Arial"/>
          <w:lang w:val="uk-UA"/>
        </w:rPr>
      </w:pPr>
    </w:p>
    <w:tbl>
      <w:tblPr>
        <w:tblW w:w="10207" w:type="dxa"/>
        <w:tblLayout w:type="fixed"/>
        <w:tblLook w:val="0000" w:firstRow="0" w:lastRow="0" w:firstColumn="0" w:lastColumn="0" w:noHBand="0" w:noVBand="0"/>
      </w:tblPr>
      <w:tblGrid>
        <w:gridCol w:w="108"/>
        <w:gridCol w:w="900"/>
        <w:gridCol w:w="1620"/>
        <w:gridCol w:w="2050"/>
        <w:gridCol w:w="390"/>
        <w:gridCol w:w="440"/>
        <w:gridCol w:w="70"/>
        <w:gridCol w:w="1793"/>
        <w:gridCol w:w="1653"/>
        <w:gridCol w:w="757"/>
        <w:gridCol w:w="426"/>
      </w:tblGrid>
      <w:tr w:rsidR="00F90316" w:rsidRPr="00F90316" w:rsidTr="004C435B">
        <w:trPr>
          <w:gridBefore w:val="1"/>
          <w:gridAfter w:val="1"/>
          <w:wBefore w:w="108" w:type="dxa"/>
          <w:wAfter w:w="426" w:type="dxa"/>
          <w:cantSplit/>
        </w:trPr>
        <w:tc>
          <w:tcPr>
            <w:tcW w:w="4570" w:type="dxa"/>
            <w:gridSpan w:val="3"/>
          </w:tcPr>
          <w:p w:rsidR="00F90316" w:rsidRPr="00F90316" w:rsidRDefault="00F90316" w:rsidP="009E17B4">
            <w:pPr>
              <w:pStyle w:val="1"/>
              <w:keepNext w:val="0"/>
              <w:spacing w:after="120"/>
              <w:rPr>
                <w:rFonts w:ascii="Arial" w:hAnsi="Arial" w:cs="Arial"/>
                <w:sz w:val="22"/>
                <w:szCs w:val="22"/>
                <w:lang w:val="uk-UA"/>
              </w:rPr>
            </w:pPr>
            <w:r w:rsidRPr="00F90316">
              <w:rPr>
                <w:rFonts w:ascii="Arial" w:hAnsi="Arial" w:cs="Arial"/>
                <w:sz w:val="22"/>
                <w:szCs w:val="22"/>
                <w:lang w:val="uk-UA"/>
              </w:rPr>
              <w:t xml:space="preserve">ПОСТАЧАЛЬНИК </w:t>
            </w:r>
          </w:p>
        </w:tc>
        <w:tc>
          <w:tcPr>
            <w:tcW w:w="5103" w:type="dxa"/>
            <w:gridSpan w:val="6"/>
          </w:tcPr>
          <w:p w:rsidR="00F90316" w:rsidRPr="00F90316" w:rsidRDefault="00F90316" w:rsidP="009E17B4">
            <w:pPr>
              <w:pStyle w:val="1"/>
              <w:keepNext w:val="0"/>
              <w:spacing w:after="120"/>
              <w:rPr>
                <w:rFonts w:ascii="Arial" w:hAnsi="Arial" w:cs="Arial"/>
                <w:sz w:val="22"/>
                <w:szCs w:val="22"/>
                <w:lang w:val="uk-UA"/>
              </w:rPr>
            </w:pPr>
            <w:r w:rsidRPr="00F90316">
              <w:rPr>
                <w:rFonts w:ascii="Arial" w:hAnsi="Arial" w:cs="Arial"/>
                <w:sz w:val="22"/>
                <w:szCs w:val="22"/>
                <w:lang w:val="uk-UA"/>
              </w:rPr>
              <w:t>ПОКУПЕЦЬ</w:t>
            </w:r>
          </w:p>
        </w:tc>
      </w:tr>
      <w:tr w:rsidR="00F90316" w:rsidRPr="00F90316" w:rsidTr="004C435B">
        <w:trPr>
          <w:gridBefore w:val="1"/>
          <w:gridAfter w:val="1"/>
          <w:wBefore w:w="108" w:type="dxa"/>
          <w:wAfter w:w="426" w:type="dxa"/>
          <w:cantSplit/>
          <w:trHeight w:val="718"/>
        </w:trPr>
        <w:tc>
          <w:tcPr>
            <w:tcW w:w="4570" w:type="dxa"/>
            <w:gridSpan w:val="3"/>
          </w:tcPr>
          <w:p w:rsidR="00F90316" w:rsidRPr="00F90316" w:rsidRDefault="00F90316" w:rsidP="00F90316">
            <w:pPr>
              <w:spacing w:after="0" w:line="240" w:lineRule="auto"/>
              <w:rPr>
                <w:rFonts w:ascii="Arial" w:eastAsia="Times New Roman" w:hAnsi="Arial" w:cs="Arial"/>
                <w:b/>
                <w:lang w:val="uk-UA"/>
              </w:rPr>
            </w:pPr>
            <w:r w:rsidRPr="00F90316">
              <w:rPr>
                <w:rFonts w:ascii="Arial" w:eastAsia="Times New Roman" w:hAnsi="Arial" w:cs="Arial"/>
                <w:b/>
                <w:lang w:val="uk-UA"/>
              </w:rPr>
              <w:t>ТОВ «</w:t>
            </w:r>
            <w:proofErr w:type="spellStart"/>
            <w:r w:rsidR="00003084">
              <w:rPr>
                <w:rFonts w:ascii="Arial" w:eastAsia="Times New Roman" w:hAnsi="Arial" w:cs="Arial"/>
                <w:b/>
                <w:lang w:val="uk-UA"/>
              </w:rPr>
              <w:t>Монтаженергоінвест</w:t>
            </w:r>
            <w:proofErr w:type="spellEnd"/>
            <w:r w:rsidRPr="00F90316">
              <w:rPr>
                <w:rFonts w:ascii="Arial" w:eastAsia="Times New Roman" w:hAnsi="Arial" w:cs="Arial"/>
                <w:b/>
                <w:lang w:val="uk-UA"/>
              </w:rPr>
              <w:t xml:space="preserve">» </w:t>
            </w:r>
          </w:p>
          <w:p w:rsidR="00F90316" w:rsidRPr="00003084" w:rsidRDefault="00F90316" w:rsidP="00003084">
            <w:pPr>
              <w:spacing w:after="0" w:line="240" w:lineRule="auto"/>
              <w:rPr>
                <w:rFonts w:ascii="Arial" w:eastAsia="Times New Roman" w:hAnsi="Arial" w:cs="Arial"/>
                <w:lang w:val="uk-UA"/>
              </w:rPr>
            </w:pPr>
            <w:r w:rsidRPr="00003084">
              <w:rPr>
                <w:rFonts w:ascii="Arial" w:eastAsia="Times New Roman" w:hAnsi="Arial" w:cs="Arial"/>
                <w:lang w:val="uk-UA"/>
              </w:rPr>
              <w:t>61</w:t>
            </w:r>
            <w:r w:rsidR="00003084" w:rsidRPr="00003084">
              <w:rPr>
                <w:rFonts w:ascii="Arial" w:eastAsia="Times New Roman" w:hAnsi="Arial" w:cs="Arial"/>
                <w:lang w:val="uk-UA"/>
              </w:rPr>
              <w:t>017</w:t>
            </w:r>
            <w:r w:rsidRPr="00003084">
              <w:rPr>
                <w:rFonts w:ascii="Arial" w:eastAsia="Times New Roman" w:hAnsi="Arial" w:cs="Arial"/>
                <w:lang w:val="uk-UA"/>
              </w:rPr>
              <w:t xml:space="preserve">, м. Харків, </w:t>
            </w:r>
            <w:r w:rsidR="000B0036" w:rsidRPr="00003084">
              <w:rPr>
                <w:rFonts w:ascii="Arial" w:eastAsia="Times New Roman" w:hAnsi="Arial" w:cs="Arial"/>
                <w:lang w:val="uk-UA"/>
              </w:rPr>
              <w:t>в</w:t>
            </w:r>
            <w:r w:rsidRPr="00003084">
              <w:rPr>
                <w:rFonts w:ascii="Arial" w:eastAsia="Times New Roman" w:hAnsi="Arial" w:cs="Arial"/>
                <w:lang w:val="uk-UA"/>
              </w:rPr>
              <w:t>ул.</w:t>
            </w:r>
            <w:r w:rsidRPr="00003084">
              <w:rPr>
                <w:rFonts w:ascii="Arial" w:eastAsia="Times New Roman" w:hAnsi="Arial" w:cs="Arial"/>
              </w:rPr>
              <w:t xml:space="preserve"> </w:t>
            </w:r>
            <w:r w:rsidRPr="00003084">
              <w:rPr>
                <w:rFonts w:ascii="Arial" w:eastAsia="Times New Roman" w:hAnsi="Arial" w:cs="Arial"/>
                <w:lang w:val="uk-UA"/>
              </w:rPr>
              <w:t>К</w:t>
            </w:r>
            <w:r w:rsidR="00003084" w:rsidRPr="00003084">
              <w:rPr>
                <w:rFonts w:ascii="Arial" w:eastAsia="Times New Roman" w:hAnsi="Arial" w:cs="Arial"/>
                <w:lang w:val="uk-UA"/>
              </w:rPr>
              <w:t>окчетавська, 37</w:t>
            </w:r>
            <w:r w:rsidRPr="00003084">
              <w:rPr>
                <w:rFonts w:ascii="Arial" w:eastAsia="Times New Roman" w:hAnsi="Arial" w:cs="Arial"/>
                <w:lang w:val="uk-UA"/>
              </w:rPr>
              <w:tab/>
            </w:r>
          </w:p>
        </w:tc>
        <w:tc>
          <w:tcPr>
            <w:tcW w:w="5103" w:type="dxa"/>
            <w:gridSpan w:val="6"/>
          </w:tcPr>
          <w:p w:rsidR="00455399" w:rsidRPr="00455399" w:rsidRDefault="00455399" w:rsidP="00F90316">
            <w:pPr>
              <w:spacing w:after="0" w:line="240" w:lineRule="auto"/>
              <w:rPr>
                <w:rFonts w:ascii="Arial" w:eastAsia="Times New Roman" w:hAnsi="Arial" w:cs="Arial"/>
                <w:lang w:val="uk-UA"/>
              </w:rPr>
            </w:pPr>
          </w:p>
        </w:tc>
      </w:tr>
      <w:tr w:rsidR="00F90316" w:rsidRPr="00F90316" w:rsidTr="004C435B">
        <w:trPr>
          <w:gridBefore w:val="1"/>
          <w:gridAfter w:val="1"/>
          <w:wBefore w:w="108" w:type="dxa"/>
          <w:wAfter w:w="426" w:type="dxa"/>
          <w:cantSplit/>
          <w:trHeight w:val="163"/>
        </w:trPr>
        <w:tc>
          <w:tcPr>
            <w:tcW w:w="4570" w:type="dxa"/>
            <w:gridSpan w:val="3"/>
          </w:tcPr>
          <w:p w:rsidR="00F90316" w:rsidRPr="00F90316" w:rsidRDefault="00F90316" w:rsidP="00F90316">
            <w:pPr>
              <w:spacing w:after="0" w:line="240" w:lineRule="auto"/>
              <w:rPr>
                <w:rFonts w:ascii="Arial" w:eastAsia="Times New Roman" w:hAnsi="Arial" w:cs="Arial"/>
                <w:b/>
                <w:bCs/>
                <w:lang w:val="uk-UA"/>
              </w:rPr>
            </w:pPr>
          </w:p>
        </w:tc>
        <w:tc>
          <w:tcPr>
            <w:tcW w:w="5103" w:type="dxa"/>
            <w:gridSpan w:val="6"/>
          </w:tcPr>
          <w:p w:rsidR="00F90316" w:rsidRPr="00F90316" w:rsidRDefault="00F90316" w:rsidP="00F90316">
            <w:pPr>
              <w:spacing w:after="0" w:line="240" w:lineRule="auto"/>
              <w:rPr>
                <w:rFonts w:ascii="Arial" w:eastAsia="Times New Roman" w:hAnsi="Arial" w:cs="Arial"/>
                <w:b/>
                <w:bCs/>
                <w:lang w:val="uk-UA"/>
              </w:rPr>
            </w:pPr>
          </w:p>
        </w:tc>
      </w:tr>
      <w:tr w:rsidR="00F90316" w:rsidRPr="00F90316" w:rsidTr="004C435B">
        <w:trPr>
          <w:gridBefore w:val="1"/>
          <w:gridAfter w:val="1"/>
          <w:wBefore w:w="108" w:type="dxa"/>
          <w:wAfter w:w="426" w:type="dxa"/>
          <w:trHeight w:val="199"/>
        </w:trPr>
        <w:tc>
          <w:tcPr>
            <w:tcW w:w="2520" w:type="dxa"/>
            <w:gridSpan w:val="2"/>
          </w:tcPr>
          <w:p w:rsidR="00F90316" w:rsidRPr="00F90316" w:rsidRDefault="00F90316" w:rsidP="00F90316">
            <w:pPr>
              <w:spacing w:after="0" w:line="240" w:lineRule="auto"/>
              <w:jc w:val="both"/>
              <w:rPr>
                <w:rFonts w:ascii="Arial" w:eastAsia="Times New Roman" w:hAnsi="Arial" w:cs="Arial"/>
                <w:lang w:val="uk-UA"/>
              </w:rPr>
            </w:pPr>
            <w:r w:rsidRPr="00F90316">
              <w:rPr>
                <w:rFonts w:ascii="Arial" w:eastAsia="Times New Roman" w:hAnsi="Arial" w:cs="Arial"/>
                <w:b/>
                <w:lang w:val="uk-UA"/>
              </w:rPr>
              <w:t>Телефон /Факс</w:t>
            </w:r>
          </w:p>
        </w:tc>
        <w:tc>
          <w:tcPr>
            <w:tcW w:w="2050" w:type="dxa"/>
          </w:tcPr>
          <w:p w:rsidR="00F90316" w:rsidRPr="00003084" w:rsidRDefault="00F90316" w:rsidP="00003084">
            <w:pPr>
              <w:spacing w:after="0" w:line="240" w:lineRule="auto"/>
              <w:jc w:val="both"/>
              <w:rPr>
                <w:rFonts w:ascii="Arial" w:eastAsia="Times New Roman" w:hAnsi="Arial" w:cs="Arial"/>
                <w:lang w:val="uk-UA"/>
              </w:rPr>
            </w:pPr>
            <w:r w:rsidRPr="00003084">
              <w:rPr>
                <w:rFonts w:ascii="Arial" w:eastAsia="Times New Roman" w:hAnsi="Arial" w:cs="Arial"/>
                <w:lang w:val="uk-UA"/>
              </w:rPr>
              <w:t>(057)7</w:t>
            </w:r>
            <w:r w:rsidR="00003084" w:rsidRPr="00003084">
              <w:rPr>
                <w:rFonts w:ascii="Arial" w:eastAsia="Times New Roman" w:hAnsi="Arial" w:cs="Arial"/>
                <w:lang w:val="uk-UA"/>
              </w:rPr>
              <w:t>12-08-41</w:t>
            </w:r>
          </w:p>
        </w:tc>
        <w:tc>
          <w:tcPr>
            <w:tcW w:w="2693" w:type="dxa"/>
            <w:gridSpan w:val="4"/>
          </w:tcPr>
          <w:p w:rsidR="00F90316" w:rsidRPr="00F90316" w:rsidRDefault="00F90316" w:rsidP="00F90316">
            <w:pPr>
              <w:spacing w:after="0" w:line="240" w:lineRule="auto"/>
              <w:jc w:val="both"/>
              <w:rPr>
                <w:rFonts w:ascii="Arial" w:eastAsia="Times New Roman" w:hAnsi="Arial" w:cs="Arial"/>
                <w:lang w:val="uk-UA"/>
              </w:rPr>
            </w:pPr>
            <w:r w:rsidRPr="00F90316">
              <w:rPr>
                <w:rFonts w:ascii="Arial" w:eastAsia="Times New Roman" w:hAnsi="Arial" w:cs="Arial"/>
                <w:b/>
                <w:lang w:val="uk-UA"/>
              </w:rPr>
              <w:t>Телефон /Факс</w:t>
            </w:r>
            <w:r w:rsidR="00AA2BAC">
              <w:rPr>
                <w:rFonts w:ascii="Arial" w:eastAsia="Times New Roman" w:hAnsi="Arial" w:cs="Arial"/>
                <w:b/>
                <w:lang w:val="uk-UA"/>
              </w:rPr>
              <w:t xml:space="preserve"> </w:t>
            </w:r>
          </w:p>
        </w:tc>
        <w:tc>
          <w:tcPr>
            <w:tcW w:w="2410" w:type="dxa"/>
            <w:gridSpan w:val="2"/>
          </w:tcPr>
          <w:p w:rsidR="00F90316" w:rsidRPr="00F90316" w:rsidRDefault="00F90316" w:rsidP="00F90316">
            <w:pPr>
              <w:spacing w:after="0" w:line="240" w:lineRule="auto"/>
              <w:jc w:val="both"/>
              <w:rPr>
                <w:rFonts w:ascii="Arial" w:eastAsia="Times New Roman" w:hAnsi="Arial" w:cs="Arial"/>
                <w:b/>
                <w:lang w:val="uk-UA"/>
              </w:rPr>
            </w:pPr>
          </w:p>
        </w:tc>
      </w:tr>
      <w:tr w:rsidR="00F90316" w:rsidRPr="00F90316" w:rsidTr="004C435B">
        <w:trPr>
          <w:gridBefore w:val="1"/>
          <w:gridAfter w:val="1"/>
          <w:wBefore w:w="108" w:type="dxa"/>
          <w:wAfter w:w="426" w:type="dxa"/>
        </w:trPr>
        <w:tc>
          <w:tcPr>
            <w:tcW w:w="2520" w:type="dxa"/>
            <w:gridSpan w:val="2"/>
          </w:tcPr>
          <w:p w:rsidR="00F90316" w:rsidRPr="00F90316" w:rsidRDefault="00F90316" w:rsidP="00F90316">
            <w:pPr>
              <w:spacing w:after="0" w:line="240" w:lineRule="auto"/>
              <w:jc w:val="both"/>
              <w:rPr>
                <w:rFonts w:ascii="Arial" w:eastAsia="Times New Roman" w:hAnsi="Arial" w:cs="Arial"/>
                <w:b/>
                <w:lang w:val="uk-UA"/>
              </w:rPr>
            </w:pPr>
          </w:p>
        </w:tc>
        <w:tc>
          <w:tcPr>
            <w:tcW w:w="2050" w:type="dxa"/>
          </w:tcPr>
          <w:p w:rsidR="00F90316" w:rsidRPr="00F90316" w:rsidRDefault="00F90316" w:rsidP="00F90316">
            <w:pPr>
              <w:spacing w:after="0" w:line="240" w:lineRule="auto"/>
              <w:jc w:val="both"/>
              <w:rPr>
                <w:rFonts w:ascii="Arial" w:eastAsia="Times New Roman" w:hAnsi="Arial" w:cs="Arial"/>
                <w:b/>
                <w:lang w:val="uk-UA"/>
              </w:rPr>
            </w:pPr>
          </w:p>
        </w:tc>
        <w:tc>
          <w:tcPr>
            <w:tcW w:w="2693" w:type="dxa"/>
            <w:gridSpan w:val="4"/>
          </w:tcPr>
          <w:p w:rsidR="00F90316" w:rsidRPr="00F90316" w:rsidRDefault="00F90316" w:rsidP="00F90316">
            <w:pPr>
              <w:spacing w:after="0" w:line="240" w:lineRule="auto"/>
              <w:jc w:val="both"/>
              <w:rPr>
                <w:rFonts w:ascii="Arial" w:eastAsia="Times New Roman" w:hAnsi="Arial" w:cs="Arial"/>
                <w:b/>
                <w:lang w:val="uk-UA"/>
              </w:rPr>
            </w:pPr>
          </w:p>
        </w:tc>
        <w:tc>
          <w:tcPr>
            <w:tcW w:w="2410" w:type="dxa"/>
            <w:gridSpan w:val="2"/>
          </w:tcPr>
          <w:p w:rsidR="00F90316" w:rsidRPr="00F90316" w:rsidRDefault="00F90316" w:rsidP="00F90316">
            <w:pPr>
              <w:spacing w:after="0" w:line="240" w:lineRule="auto"/>
              <w:jc w:val="both"/>
              <w:rPr>
                <w:rFonts w:ascii="Arial" w:eastAsia="Times New Roman" w:hAnsi="Arial" w:cs="Arial"/>
                <w:b/>
                <w:lang w:val="uk-UA"/>
              </w:rPr>
            </w:pPr>
          </w:p>
        </w:tc>
      </w:tr>
      <w:tr w:rsidR="00F90316" w:rsidRPr="00F90316" w:rsidTr="004C435B">
        <w:trPr>
          <w:gridBefore w:val="1"/>
          <w:gridAfter w:val="1"/>
          <w:wBefore w:w="108" w:type="dxa"/>
          <w:wAfter w:w="426" w:type="dxa"/>
          <w:cantSplit/>
        </w:trPr>
        <w:tc>
          <w:tcPr>
            <w:tcW w:w="2520" w:type="dxa"/>
            <w:gridSpan w:val="2"/>
          </w:tcPr>
          <w:p w:rsidR="00F90316" w:rsidRPr="00F90316" w:rsidRDefault="00F90316" w:rsidP="00F90316">
            <w:pPr>
              <w:spacing w:after="0" w:line="240" w:lineRule="auto"/>
              <w:jc w:val="both"/>
              <w:rPr>
                <w:rFonts w:ascii="Arial" w:eastAsia="Times New Roman" w:hAnsi="Arial" w:cs="Arial"/>
                <w:b/>
                <w:lang w:val="uk-UA"/>
              </w:rPr>
            </w:pPr>
            <w:r w:rsidRPr="00F90316">
              <w:rPr>
                <w:rFonts w:ascii="Arial" w:eastAsia="Times New Roman" w:hAnsi="Arial" w:cs="Arial"/>
                <w:b/>
                <w:lang w:val="uk-UA"/>
              </w:rPr>
              <w:t>E-</w:t>
            </w:r>
            <w:proofErr w:type="spellStart"/>
            <w:r w:rsidRPr="00F90316">
              <w:rPr>
                <w:rFonts w:ascii="Arial" w:eastAsia="Times New Roman" w:hAnsi="Arial" w:cs="Arial"/>
                <w:b/>
                <w:lang w:val="uk-UA"/>
              </w:rPr>
              <w:t>mail</w:t>
            </w:r>
            <w:proofErr w:type="spellEnd"/>
            <w:r w:rsidRPr="00F90316">
              <w:rPr>
                <w:rFonts w:ascii="Arial" w:eastAsia="Times New Roman" w:hAnsi="Arial" w:cs="Arial"/>
                <w:b/>
                <w:lang w:val="uk-UA"/>
              </w:rPr>
              <w:t>:</w:t>
            </w:r>
          </w:p>
        </w:tc>
        <w:tc>
          <w:tcPr>
            <w:tcW w:w="2050" w:type="dxa"/>
          </w:tcPr>
          <w:p w:rsidR="00F90316" w:rsidRPr="00F90316" w:rsidRDefault="00003084" w:rsidP="00F90316">
            <w:pPr>
              <w:widowControl w:val="0"/>
              <w:autoSpaceDE w:val="0"/>
              <w:autoSpaceDN w:val="0"/>
              <w:adjustRightInd w:val="0"/>
              <w:spacing w:after="0" w:line="240" w:lineRule="auto"/>
              <w:rPr>
                <w:rFonts w:ascii="Arial" w:eastAsia="Times New Roman" w:hAnsi="Arial" w:cs="Arial"/>
                <w:sz w:val="26"/>
                <w:szCs w:val="26"/>
                <w:u w:val="single" w:color="0000F5"/>
                <w:lang w:val="uk-UA"/>
              </w:rPr>
            </w:pPr>
            <w:proofErr w:type="spellStart"/>
            <w:r>
              <w:rPr>
                <w:rFonts w:ascii="Arial" w:eastAsia="Times New Roman" w:hAnsi="Arial" w:cs="Arial"/>
                <w:bCs/>
                <w:szCs w:val="24"/>
                <w:lang w:val="en-US"/>
              </w:rPr>
              <w:t>nasos</w:t>
            </w:r>
            <w:proofErr w:type="spellEnd"/>
            <w:r w:rsidRPr="00455399">
              <w:rPr>
                <w:rFonts w:ascii="Arial" w:eastAsia="Times New Roman" w:hAnsi="Arial" w:cs="Arial"/>
                <w:bCs/>
                <w:szCs w:val="24"/>
              </w:rPr>
              <w:t>-</w:t>
            </w:r>
            <w:r>
              <w:rPr>
                <w:rFonts w:ascii="Arial" w:eastAsia="Times New Roman" w:hAnsi="Arial" w:cs="Arial"/>
                <w:bCs/>
                <w:szCs w:val="24"/>
                <w:lang w:val="en-US"/>
              </w:rPr>
              <w:t>z</w:t>
            </w:r>
            <w:r w:rsidR="00F90316" w:rsidRPr="00F90316">
              <w:rPr>
                <w:rFonts w:ascii="Arial" w:eastAsia="Times New Roman" w:hAnsi="Arial" w:cs="Arial"/>
                <w:bCs/>
                <w:szCs w:val="24"/>
                <w:lang w:val="uk-UA"/>
              </w:rPr>
              <w:t>@ukr.net</w:t>
            </w:r>
          </w:p>
        </w:tc>
        <w:tc>
          <w:tcPr>
            <w:tcW w:w="2693" w:type="dxa"/>
            <w:gridSpan w:val="4"/>
          </w:tcPr>
          <w:p w:rsidR="00F90316" w:rsidRPr="00F90316" w:rsidRDefault="00F90316" w:rsidP="00F90316">
            <w:pPr>
              <w:spacing w:after="0" w:line="240" w:lineRule="auto"/>
              <w:jc w:val="both"/>
              <w:rPr>
                <w:rFonts w:ascii="Arial" w:eastAsia="Times New Roman" w:hAnsi="Arial" w:cs="Arial"/>
                <w:b/>
                <w:lang w:val="uk-UA"/>
              </w:rPr>
            </w:pPr>
            <w:r w:rsidRPr="00F90316">
              <w:rPr>
                <w:rFonts w:ascii="Arial" w:eastAsia="Times New Roman" w:hAnsi="Arial" w:cs="Arial"/>
                <w:b/>
                <w:lang w:val="uk-UA"/>
              </w:rPr>
              <w:t>E-</w:t>
            </w:r>
            <w:proofErr w:type="spellStart"/>
            <w:r w:rsidRPr="00F90316">
              <w:rPr>
                <w:rFonts w:ascii="Arial" w:eastAsia="Times New Roman" w:hAnsi="Arial" w:cs="Arial"/>
                <w:b/>
                <w:lang w:val="uk-UA"/>
              </w:rPr>
              <w:t>mail</w:t>
            </w:r>
            <w:proofErr w:type="spellEnd"/>
            <w:r w:rsidRPr="00F90316">
              <w:rPr>
                <w:rFonts w:ascii="Arial" w:eastAsia="Times New Roman" w:hAnsi="Arial" w:cs="Arial"/>
                <w:b/>
                <w:lang w:val="uk-UA"/>
              </w:rPr>
              <w:t>:</w:t>
            </w:r>
          </w:p>
        </w:tc>
        <w:tc>
          <w:tcPr>
            <w:tcW w:w="2410" w:type="dxa"/>
            <w:gridSpan w:val="2"/>
          </w:tcPr>
          <w:p w:rsidR="00F90316" w:rsidRPr="004C435B" w:rsidRDefault="00F90316" w:rsidP="004C435B">
            <w:pPr>
              <w:tabs>
                <w:tab w:val="left" w:pos="2083"/>
              </w:tabs>
              <w:spacing w:after="0" w:line="240" w:lineRule="auto"/>
              <w:jc w:val="both"/>
              <w:rPr>
                <w:rFonts w:ascii="Arial" w:eastAsia="Times New Roman" w:hAnsi="Arial" w:cs="Arial"/>
                <w:lang w:val="uk-UA"/>
              </w:rPr>
            </w:pPr>
          </w:p>
        </w:tc>
      </w:tr>
      <w:tr w:rsidR="00F90316" w:rsidRPr="00F90316" w:rsidTr="004C435B">
        <w:trPr>
          <w:gridBefore w:val="1"/>
          <w:gridAfter w:val="1"/>
          <w:wBefore w:w="108" w:type="dxa"/>
          <w:wAfter w:w="426" w:type="dxa"/>
        </w:trPr>
        <w:tc>
          <w:tcPr>
            <w:tcW w:w="2520" w:type="dxa"/>
            <w:gridSpan w:val="2"/>
          </w:tcPr>
          <w:p w:rsidR="00F90316" w:rsidRPr="00F90316" w:rsidRDefault="00F90316" w:rsidP="000B0036">
            <w:pPr>
              <w:spacing w:after="0" w:line="240" w:lineRule="auto"/>
              <w:jc w:val="both"/>
              <w:rPr>
                <w:rFonts w:ascii="Arial" w:eastAsia="Times New Roman" w:hAnsi="Arial" w:cs="Arial"/>
                <w:b/>
                <w:lang w:val="uk-UA"/>
              </w:rPr>
            </w:pPr>
            <w:r w:rsidRPr="00F90316">
              <w:rPr>
                <w:rFonts w:ascii="Arial" w:eastAsia="Times New Roman" w:hAnsi="Arial" w:cs="Arial"/>
                <w:b/>
                <w:lang w:val="uk-UA"/>
              </w:rPr>
              <w:t xml:space="preserve">Код </w:t>
            </w:r>
            <w:r w:rsidR="000B0036">
              <w:rPr>
                <w:rFonts w:ascii="Arial" w:eastAsia="Times New Roman" w:hAnsi="Arial" w:cs="Arial"/>
                <w:b/>
                <w:lang w:val="uk-UA"/>
              </w:rPr>
              <w:t>ЕДРПОУ</w:t>
            </w:r>
          </w:p>
        </w:tc>
        <w:tc>
          <w:tcPr>
            <w:tcW w:w="2050" w:type="dxa"/>
          </w:tcPr>
          <w:p w:rsidR="00F90316" w:rsidRPr="00003084" w:rsidRDefault="00003084" w:rsidP="00F90316">
            <w:pPr>
              <w:spacing w:after="0" w:line="240" w:lineRule="auto"/>
              <w:jc w:val="both"/>
              <w:rPr>
                <w:rFonts w:ascii="Arial" w:eastAsia="Times New Roman" w:hAnsi="Arial" w:cs="Arial"/>
                <w:lang w:val="uk-UA"/>
              </w:rPr>
            </w:pPr>
            <w:r w:rsidRPr="00003084">
              <w:rPr>
                <w:rFonts w:ascii="Arial" w:eastAsia="Times New Roman" w:hAnsi="Arial" w:cs="Arial"/>
                <w:lang w:val="uk-UA"/>
              </w:rPr>
              <w:t>38492425</w:t>
            </w:r>
          </w:p>
        </w:tc>
        <w:tc>
          <w:tcPr>
            <w:tcW w:w="2693" w:type="dxa"/>
            <w:gridSpan w:val="4"/>
          </w:tcPr>
          <w:p w:rsidR="00F90316" w:rsidRPr="00F90316" w:rsidRDefault="00F90316" w:rsidP="00455399">
            <w:pPr>
              <w:spacing w:after="0" w:line="240" w:lineRule="auto"/>
              <w:jc w:val="both"/>
              <w:rPr>
                <w:rFonts w:ascii="Arial" w:eastAsia="Times New Roman" w:hAnsi="Arial" w:cs="Arial"/>
                <w:b/>
                <w:lang w:val="uk-UA"/>
              </w:rPr>
            </w:pPr>
            <w:r w:rsidRPr="00F90316">
              <w:rPr>
                <w:rFonts w:ascii="Arial" w:eastAsia="Times New Roman" w:hAnsi="Arial" w:cs="Arial"/>
                <w:b/>
                <w:lang w:val="uk-UA"/>
              </w:rPr>
              <w:t>Код</w:t>
            </w:r>
            <w:r w:rsidR="00455399">
              <w:rPr>
                <w:rFonts w:ascii="Arial" w:eastAsia="Times New Roman" w:hAnsi="Arial" w:cs="Arial"/>
                <w:b/>
                <w:lang w:val="uk-UA"/>
              </w:rPr>
              <w:t xml:space="preserve"> ЕДРПОУ </w:t>
            </w:r>
          </w:p>
        </w:tc>
        <w:tc>
          <w:tcPr>
            <w:tcW w:w="2410" w:type="dxa"/>
            <w:gridSpan w:val="2"/>
          </w:tcPr>
          <w:p w:rsidR="00F90316" w:rsidRPr="004C435B" w:rsidRDefault="00F90316" w:rsidP="00F90316">
            <w:pPr>
              <w:spacing w:after="0" w:line="240" w:lineRule="auto"/>
              <w:jc w:val="both"/>
              <w:rPr>
                <w:rFonts w:ascii="Arial" w:eastAsia="Times New Roman" w:hAnsi="Arial" w:cs="Arial"/>
                <w:lang w:val="uk-UA"/>
              </w:rPr>
            </w:pPr>
          </w:p>
        </w:tc>
      </w:tr>
      <w:tr w:rsidR="00F90316" w:rsidRPr="00F90316" w:rsidTr="004C435B">
        <w:trPr>
          <w:gridBefore w:val="1"/>
          <w:gridAfter w:val="1"/>
          <w:wBefore w:w="108" w:type="dxa"/>
          <w:wAfter w:w="426" w:type="dxa"/>
        </w:trPr>
        <w:tc>
          <w:tcPr>
            <w:tcW w:w="2520" w:type="dxa"/>
            <w:gridSpan w:val="2"/>
          </w:tcPr>
          <w:p w:rsidR="00F90316" w:rsidRPr="00F90316" w:rsidRDefault="00F90316" w:rsidP="00F90316">
            <w:pPr>
              <w:spacing w:after="0" w:line="240" w:lineRule="auto"/>
              <w:jc w:val="both"/>
              <w:rPr>
                <w:rFonts w:ascii="Arial" w:eastAsia="Times New Roman" w:hAnsi="Arial" w:cs="Arial"/>
                <w:b/>
                <w:lang w:val="uk-UA"/>
              </w:rPr>
            </w:pPr>
            <w:r w:rsidRPr="00F90316">
              <w:rPr>
                <w:rFonts w:ascii="Arial" w:eastAsia="Times New Roman" w:hAnsi="Arial" w:cs="Arial"/>
                <w:b/>
                <w:lang w:val="uk-UA"/>
              </w:rPr>
              <w:t>Код ІПН</w:t>
            </w:r>
          </w:p>
        </w:tc>
        <w:tc>
          <w:tcPr>
            <w:tcW w:w="2050" w:type="dxa"/>
          </w:tcPr>
          <w:p w:rsidR="00F90316" w:rsidRPr="00003084" w:rsidRDefault="00003084" w:rsidP="00F90316">
            <w:pPr>
              <w:spacing w:after="0" w:line="240" w:lineRule="auto"/>
              <w:jc w:val="both"/>
              <w:rPr>
                <w:rFonts w:ascii="Arial" w:eastAsia="Times New Roman" w:hAnsi="Arial" w:cs="Arial"/>
                <w:lang w:val="en-US"/>
              </w:rPr>
            </w:pPr>
            <w:r w:rsidRPr="00003084">
              <w:rPr>
                <w:rFonts w:ascii="Arial" w:eastAsia="Times New Roman" w:hAnsi="Arial" w:cs="Arial"/>
                <w:lang w:val="en-US"/>
              </w:rPr>
              <w:t>384924220313</w:t>
            </w:r>
          </w:p>
        </w:tc>
        <w:tc>
          <w:tcPr>
            <w:tcW w:w="2693" w:type="dxa"/>
            <w:gridSpan w:val="4"/>
          </w:tcPr>
          <w:p w:rsidR="00F90316" w:rsidRPr="00F90316" w:rsidRDefault="00455399" w:rsidP="00455399">
            <w:pPr>
              <w:spacing w:after="0" w:line="240" w:lineRule="auto"/>
              <w:jc w:val="both"/>
              <w:rPr>
                <w:rFonts w:ascii="Arial" w:eastAsia="Times New Roman" w:hAnsi="Arial" w:cs="Arial"/>
                <w:b/>
                <w:lang w:val="uk-UA"/>
              </w:rPr>
            </w:pPr>
            <w:r>
              <w:rPr>
                <w:rFonts w:ascii="Arial" w:eastAsia="Times New Roman" w:hAnsi="Arial" w:cs="Arial"/>
                <w:b/>
                <w:lang w:val="uk-UA"/>
              </w:rPr>
              <w:t xml:space="preserve">Код </w:t>
            </w:r>
            <w:r w:rsidR="00F90316" w:rsidRPr="00F90316">
              <w:rPr>
                <w:rFonts w:ascii="Arial" w:eastAsia="Times New Roman" w:hAnsi="Arial" w:cs="Arial"/>
                <w:b/>
                <w:lang w:val="uk-UA"/>
              </w:rPr>
              <w:t>ІПН</w:t>
            </w:r>
            <w:r>
              <w:rPr>
                <w:rFonts w:ascii="Arial" w:eastAsia="Times New Roman" w:hAnsi="Arial" w:cs="Arial"/>
                <w:b/>
                <w:lang w:val="uk-UA"/>
              </w:rPr>
              <w:t xml:space="preserve"> </w:t>
            </w:r>
          </w:p>
        </w:tc>
        <w:tc>
          <w:tcPr>
            <w:tcW w:w="2410" w:type="dxa"/>
            <w:gridSpan w:val="2"/>
          </w:tcPr>
          <w:p w:rsidR="00F90316" w:rsidRPr="004C435B" w:rsidRDefault="00F90316" w:rsidP="00F90316">
            <w:pPr>
              <w:spacing w:after="0" w:line="240" w:lineRule="auto"/>
              <w:jc w:val="both"/>
              <w:rPr>
                <w:rFonts w:ascii="Arial" w:eastAsia="Times New Roman" w:hAnsi="Arial" w:cs="Arial"/>
                <w:lang w:val="uk-UA"/>
              </w:rPr>
            </w:pPr>
          </w:p>
        </w:tc>
      </w:tr>
      <w:tr w:rsidR="00F90316" w:rsidRPr="00F90316" w:rsidTr="004C435B">
        <w:trPr>
          <w:gridBefore w:val="1"/>
          <w:wBefore w:w="108" w:type="dxa"/>
        </w:trPr>
        <w:tc>
          <w:tcPr>
            <w:tcW w:w="2520" w:type="dxa"/>
            <w:gridSpan w:val="2"/>
          </w:tcPr>
          <w:p w:rsidR="00F90316" w:rsidRPr="00F90316" w:rsidRDefault="00003084" w:rsidP="00F90316">
            <w:pPr>
              <w:spacing w:after="0" w:line="240" w:lineRule="auto"/>
              <w:jc w:val="both"/>
              <w:rPr>
                <w:rFonts w:ascii="Arial" w:eastAsia="Times New Roman" w:hAnsi="Arial" w:cs="Arial"/>
                <w:b/>
                <w:lang w:val="uk-UA"/>
              </w:rPr>
            </w:pPr>
            <w:proofErr w:type="spellStart"/>
            <w:r>
              <w:rPr>
                <w:rFonts w:ascii="Arial" w:eastAsia="Times New Roman" w:hAnsi="Arial" w:cs="Arial"/>
                <w:b/>
              </w:rPr>
              <w:t>Витяг</w:t>
            </w:r>
            <w:proofErr w:type="spellEnd"/>
            <w:r w:rsidR="00F90316" w:rsidRPr="00F90316">
              <w:rPr>
                <w:rFonts w:ascii="Arial" w:eastAsia="Times New Roman" w:hAnsi="Arial" w:cs="Arial"/>
                <w:b/>
                <w:lang w:val="uk-UA"/>
              </w:rPr>
              <w:t xml:space="preserve"> №</w:t>
            </w:r>
          </w:p>
        </w:tc>
        <w:tc>
          <w:tcPr>
            <w:tcW w:w="2050" w:type="dxa"/>
          </w:tcPr>
          <w:p w:rsidR="00F90316" w:rsidRPr="00F90316" w:rsidRDefault="007F5BD6" w:rsidP="00F90316">
            <w:pPr>
              <w:spacing w:after="0" w:line="240" w:lineRule="auto"/>
              <w:jc w:val="both"/>
              <w:rPr>
                <w:rFonts w:ascii="Arial" w:eastAsia="Times New Roman" w:hAnsi="Arial" w:cs="Arial"/>
                <w:b/>
                <w:lang w:val="uk-UA"/>
              </w:rPr>
            </w:pPr>
            <w:r>
              <w:rPr>
                <w:rFonts w:ascii="Arial" w:hAnsi="Arial" w:cs="Arial"/>
              </w:rPr>
              <w:t xml:space="preserve">1420334500005  </w:t>
            </w:r>
          </w:p>
        </w:tc>
        <w:tc>
          <w:tcPr>
            <w:tcW w:w="2693" w:type="dxa"/>
            <w:gridSpan w:val="4"/>
          </w:tcPr>
          <w:p w:rsidR="00F90316" w:rsidRPr="00F90316" w:rsidRDefault="00F90316" w:rsidP="00455399">
            <w:pPr>
              <w:spacing w:after="0" w:line="240" w:lineRule="auto"/>
              <w:jc w:val="both"/>
              <w:rPr>
                <w:rFonts w:ascii="Arial" w:eastAsia="Times New Roman" w:hAnsi="Arial" w:cs="Arial"/>
                <w:b/>
                <w:lang w:val="uk-UA"/>
              </w:rPr>
            </w:pPr>
            <w:r w:rsidRPr="00F90316">
              <w:rPr>
                <w:rFonts w:ascii="Arial" w:eastAsia="Times New Roman" w:hAnsi="Arial" w:cs="Arial"/>
                <w:b/>
                <w:lang w:val="uk-UA"/>
              </w:rPr>
              <w:t>Свідоцтво №</w:t>
            </w:r>
            <w:r w:rsidR="00455399">
              <w:rPr>
                <w:rFonts w:ascii="Arial" w:eastAsia="Times New Roman" w:hAnsi="Arial" w:cs="Arial"/>
                <w:b/>
                <w:lang w:val="uk-UA"/>
              </w:rPr>
              <w:t xml:space="preserve">  </w:t>
            </w:r>
          </w:p>
        </w:tc>
        <w:tc>
          <w:tcPr>
            <w:tcW w:w="2836" w:type="dxa"/>
            <w:gridSpan w:val="3"/>
          </w:tcPr>
          <w:p w:rsidR="00F90316" w:rsidRPr="004C435B" w:rsidRDefault="00F90316" w:rsidP="00F90316">
            <w:pPr>
              <w:spacing w:after="0" w:line="240" w:lineRule="auto"/>
              <w:jc w:val="both"/>
              <w:rPr>
                <w:rFonts w:ascii="Arial" w:eastAsia="Times New Roman" w:hAnsi="Arial" w:cs="Arial"/>
                <w:lang w:val="uk-UA"/>
              </w:rPr>
            </w:pPr>
          </w:p>
        </w:tc>
      </w:tr>
      <w:tr w:rsidR="00F90316" w:rsidRPr="00F90316" w:rsidTr="004C435B">
        <w:trPr>
          <w:gridBefore w:val="1"/>
          <w:gridAfter w:val="1"/>
          <w:wBefore w:w="108" w:type="dxa"/>
          <w:wAfter w:w="426" w:type="dxa"/>
          <w:cantSplit/>
        </w:trPr>
        <w:tc>
          <w:tcPr>
            <w:tcW w:w="4570" w:type="dxa"/>
            <w:gridSpan w:val="3"/>
          </w:tcPr>
          <w:p w:rsidR="00F90316" w:rsidRPr="00F90316" w:rsidRDefault="00F90316" w:rsidP="00F90316">
            <w:pPr>
              <w:spacing w:after="0" w:line="240" w:lineRule="auto"/>
              <w:jc w:val="both"/>
              <w:rPr>
                <w:rFonts w:ascii="Arial" w:eastAsia="Times New Roman" w:hAnsi="Arial" w:cs="Arial"/>
                <w:b/>
                <w:lang w:val="uk-UA"/>
              </w:rPr>
            </w:pPr>
            <w:r w:rsidRPr="00F90316">
              <w:rPr>
                <w:rFonts w:ascii="Arial" w:eastAsia="Times New Roman" w:hAnsi="Arial" w:cs="Arial"/>
                <w:b/>
                <w:lang w:val="uk-UA"/>
              </w:rPr>
              <w:t>Платіжні реквізити:</w:t>
            </w:r>
          </w:p>
        </w:tc>
        <w:tc>
          <w:tcPr>
            <w:tcW w:w="5103" w:type="dxa"/>
            <w:gridSpan w:val="6"/>
          </w:tcPr>
          <w:p w:rsidR="00F90316" w:rsidRPr="00F90316" w:rsidRDefault="00F90316" w:rsidP="00F90316">
            <w:pPr>
              <w:spacing w:after="0" w:line="240" w:lineRule="auto"/>
              <w:jc w:val="both"/>
              <w:rPr>
                <w:rFonts w:ascii="Arial" w:eastAsia="Times New Roman" w:hAnsi="Arial" w:cs="Arial"/>
                <w:b/>
                <w:lang w:val="uk-UA"/>
              </w:rPr>
            </w:pPr>
            <w:r w:rsidRPr="00F90316">
              <w:rPr>
                <w:rFonts w:ascii="Arial" w:eastAsia="Times New Roman" w:hAnsi="Arial" w:cs="Arial"/>
                <w:b/>
                <w:lang w:val="uk-UA"/>
              </w:rPr>
              <w:t>Платіжні реквізити:</w:t>
            </w:r>
          </w:p>
        </w:tc>
      </w:tr>
      <w:tr w:rsidR="00F90316" w:rsidRPr="00F90316" w:rsidTr="004C435B">
        <w:trPr>
          <w:gridBefore w:val="1"/>
          <w:gridAfter w:val="1"/>
          <w:wBefore w:w="108" w:type="dxa"/>
          <w:wAfter w:w="426" w:type="dxa"/>
        </w:trPr>
        <w:tc>
          <w:tcPr>
            <w:tcW w:w="2520" w:type="dxa"/>
            <w:gridSpan w:val="2"/>
          </w:tcPr>
          <w:p w:rsidR="00F90316" w:rsidRPr="00F90316" w:rsidRDefault="00446D4E" w:rsidP="00446D4E">
            <w:pPr>
              <w:spacing w:after="0" w:line="240" w:lineRule="auto"/>
              <w:jc w:val="both"/>
              <w:rPr>
                <w:rFonts w:ascii="Arial" w:eastAsia="Times New Roman" w:hAnsi="Arial" w:cs="Arial"/>
                <w:b/>
                <w:lang w:val="uk-UA"/>
              </w:rPr>
            </w:pPr>
            <w:r>
              <w:rPr>
                <w:rFonts w:ascii="Arial" w:eastAsia="Times New Roman" w:hAnsi="Arial" w:cs="Arial"/>
                <w:b/>
                <w:lang w:val="uk-UA"/>
              </w:rPr>
              <w:t>Р./</w:t>
            </w:r>
            <w:r w:rsidR="00F90316" w:rsidRPr="00F90316">
              <w:rPr>
                <w:rFonts w:ascii="Arial" w:eastAsia="Times New Roman" w:hAnsi="Arial" w:cs="Arial"/>
                <w:b/>
                <w:lang w:val="uk-UA"/>
              </w:rPr>
              <w:t xml:space="preserve"> рахунок</w:t>
            </w:r>
          </w:p>
        </w:tc>
        <w:tc>
          <w:tcPr>
            <w:tcW w:w="2050" w:type="dxa"/>
          </w:tcPr>
          <w:p w:rsidR="00F90316" w:rsidRPr="00003084" w:rsidRDefault="007F5BD6" w:rsidP="00F90316">
            <w:pPr>
              <w:spacing w:after="0" w:line="240" w:lineRule="auto"/>
              <w:jc w:val="both"/>
              <w:rPr>
                <w:rFonts w:ascii="Arial" w:eastAsia="Times New Roman" w:hAnsi="Arial" w:cs="Arial"/>
                <w:lang w:val="uk-UA"/>
              </w:rPr>
            </w:pPr>
            <w:r>
              <w:rPr>
                <w:rFonts w:ascii="Arial" w:hAnsi="Arial" w:cs="Arial"/>
              </w:rPr>
              <w:t>26002541794300</w:t>
            </w:r>
          </w:p>
        </w:tc>
        <w:tc>
          <w:tcPr>
            <w:tcW w:w="2693" w:type="dxa"/>
            <w:gridSpan w:val="4"/>
          </w:tcPr>
          <w:p w:rsidR="00F90316" w:rsidRPr="00F90316" w:rsidRDefault="00F90316" w:rsidP="00446D4E">
            <w:pPr>
              <w:spacing w:after="0" w:line="240" w:lineRule="auto"/>
              <w:jc w:val="both"/>
              <w:rPr>
                <w:rFonts w:ascii="Arial" w:eastAsia="Times New Roman" w:hAnsi="Arial" w:cs="Arial"/>
                <w:b/>
                <w:lang w:val="uk-UA"/>
              </w:rPr>
            </w:pPr>
            <w:r w:rsidRPr="00F90316">
              <w:rPr>
                <w:rFonts w:ascii="Arial" w:eastAsia="Times New Roman" w:hAnsi="Arial" w:cs="Arial"/>
                <w:b/>
                <w:lang w:val="uk-UA"/>
              </w:rPr>
              <w:t>Р</w:t>
            </w:r>
            <w:r w:rsidR="00446D4E">
              <w:rPr>
                <w:rFonts w:ascii="Arial" w:eastAsia="Times New Roman" w:hAnsi="Arial" w:cs="Arial"/>
                <w:b/>
                <w:lang w:val="uk-UA"/>
              </w:rPr>
              <w:t>./</w:t>
            </w:r>
            <w:r w:rsidRPr="00F90316">
              <w:rPr>
                <w:rFonts w:ascii="Arial" w:eastAsia="Times New Roman" w:hAnsi="Arial" w:cs="Arial"/>
                <w:b/>
                <w:lang w:val="uk-UA"/>
              </w:rPr>
              <w:t>рахунок</w:t>
            </w:r>
          </w:p>
        </w:tc>
        <w:tc>
          <w:tcPr>
            <w:tcW w:w="2410" w:type="dxa"/>
            <w:gridSpan w:val="2"/>
          </w:tcPr>
          <w:p w:rsidR="00F90316" w:rsidRPr="00F90316" w:rsidRDefault="00F90316" w:rsidP="004C435B">
            <w:pPr>
              <w:spacing w:after="0" w:line="240" w:lineRule="auto"/>
              <w:jc w:val="both"/>
              <w:rPr>
                <w:rFonts w:ascii="Arial" w:eastAsia="Times New Roman" w:hAnsi="Arial" w:cs="Arial"/>
                <w:b/>
                <w:lang w:val="uk-UA"/>
              </w:rPr>
            </w:pPr>
          </w:p>
        </w:tc>
      </w:tr>
      <w:tr w:rsidR="00F90316" w:rsidRPr="00F90316" w:rsidTr="004C435B">
        <w:trPr>
          <w:gridBefore w:val="1"/>
          <w:gridAfter w:val="1"/>
          <w:wBefore w:w="108" w:type="dxa"/>
          <w:wAfter w:w="426" w:type="dxa"/>
        </w:trPr>
        <w:tc>
          <w:tcPr>
            <w:tcW w:w="900" w:type="dxa"/>
          </w:tcPr>
          <w:p w:rsidR="00F90316" w:rsidRPr="00F90316" w:rsidRDefault="007F5BD6" w:rsidP="00F90316">
            <w:pPr>
              <w:spacing w:after="0" w:line="240" w:lineRule="auto"/>
              <w:jc w:val="both"/>
              <w:rPr>
                <w:rFonts w:ascii="Arial" w:eastAsia="Times New Roman" w:hAnsi="Arial" w:cs="Arial"/>
                <w:b/>
                <w:lang w:val="uk-UA"/>
              </w:rPr>
            </w:pPr>
            <w:r w:rsidRPr="00F90316">
              <w:rPr>
                <w:rFonts w:ascii="Arial" w:eastAsia="Times New Roman" w:hAnsi="Arial" w:cs="Arial"/>
                <w:b/>
                <w:lang w:val="uk-UA"/>
              </w:rPr>
              <w:t>Банк</w:t>
            </w:r>
          </w:p>
        </w:tc>
        <w:tc>
          <w:tcPr>
            <w:tcW w:w="3670" w:type="dxa"/>
            <w:gridSpan w:val="2"/>
          </w:tcPr>
          <w:p w:rsidR="00F90316" w:rsidRPr="00446D4E" w:rsidRDefault="007F5BD6" w:rsidP="007F5BD6">
            <w:pPr>
              <w:spacing w:after="0" w:line="240" w:lineRule="auto"/>
              <w:jc w:val="center"/>
              <w:rPr>
                <w:rFonts w:ascii="Arial" w:eastAsia="Times New Roman" w:hAnsi="Arial" w:cs="Arial"/>
                <w:lang w:val="uk-UA"/>
              </w:rPr>
            </w:pPr>
            <w:r>
              <w:rPr>
                <w:rFonts w:ascii="Arial" w:eastAsia="Times New Roman" w:hAnsi="Arial" w:cs="Arial"/>
                <w:lang w:val="uk-UA"/>
              </w:rPr>
              <w:t>ПАТ «УКРССИБАНК» м. Харків</w:t>
            </w:r>
          </w:p>
        </w:tc>
        <w:tc>
          <w:tcPr>
            <w:tcW w:w="900" w:type="dxa"/>
            <w:gridSpan w:val="3"/>
          </w:tcPr>
          <w:p w:rsidR="00F90316" w:rsidRPr="00F90316" w:rsidRDefault="00F90316" w:rsidP="00F90316">
            <w:pPr>
              <w:spacing w:after="0" w:line="240" w:lineRule="auto"/>
              <w:jc w:val="both"/>
              <w:rPr>
                <w:rFonts w:ascii="Arial" w:eastAsia="Times New Roman" w:hAnsi="Arial" w:cs="Arial"/>
                <w:b/>
                <w:lang w:val="uk-UA"/>
              </w:rPr>
            </w:pPr>
            <w:r w:rsidRPr="00F90316">
              <w:rPr>
                <w:rFonts w:ascii="Arial" w:eastAsia="Times New Roman" w:hAnsi="Arial" w:cs="Arial"/>
                <w:b/>
                <w:lang w:val="uk-UA"/>
              </w:rPr>
              <w:t xml:space="preserve">Банк </w:t>
            </w:r>
          </w:p>
        </w:tc>
        <w:tc>
          <w:tcPr>
            <w:tcW w:w="4203" w:type="dxa"/>
            <w:gridSpan w:val="3"/>
          </w:tcPr>
          <w:p w:rsidR="00F90316" w:rsidRPr="00F90316" w:rsidRDefault="00F90316" w:rsidP="00F90316">
            <w:pPr>
              <w:spacing w:after="0" w:line="240" w:lineRule="auto"/>
              <w:jc w:val="both"/>
              <w:rPr>
                <w:rFonts w:ascii="Arial" w:eastAsia="Times New Roman" w:hAnsi="Arial" w:cs="Arial"/>
                <w:b/>
                <w:lang w:val="uk-UA"/>
              </w:rPr>
            </w:pPr>
          </w:p>
        </w:tc>
      </w:tr>
      <w:tr w:rsidR="00F90316" w:rsidRPr="00F90316" w:rsidTr="004C435B">
        <w:trPr>
          <w:gridBefore w:val="1"/>
          <w:gridAfter w:val="1"/>
          <w:wBefore w:w="108" w:type="dxa"/>
          <w:wAfter w:w="426" w:type="dxa"/>
        </w:trPr>
        <w:tc>
          <w:tcPr>
            <w:tcW w:w="2520" w:type="dxa"/>
            <w:gridSpan w:val="2"/>
          </w:tcPr>
          <w:p w:rsidR="00F90316" w:rsidRPr="00F90316" w:rsidRDefault="00F90316" w:rsidP="00F90316">
            <w:pPr>
              <w:spacing w:after="0" w:line="240" w:lineRule="auto"/>
              <w:jc w:val="both"/>
              <w:rPr>
                <w:rFonts w:ascii="Arial" w:eastAsia="Times New Roman" w:hAnsi="Arial" w:cs="Arial"/>
                <w:b/>
                <w:lang w:val="uk-UA"/>
              </w:rPr>
            </w:pPr>
            <w:r w:rsidRPr="00F90316">
              <w:rPr>
                <w:rFonts w:ascii="Arial" w:eastAsia="Times New Roman" w:hAnsi="Arial" w:cs="Arial"/>
                <w:b/>
                <w:lang w:val="uk-UA"/>
              </w:rPr>
              <w:t>МФО</w:t>
            </w:r>
          </w:p>
        </w:tc>
        <w:tc>
          <w:tcPr>
            <w:tcW w:w="2050" w:type="dxa"/>
          </w:tcPr>
          <w:p w:rsidR="00F90316" w:rsidRPr="00446D4E" w:rsidRDefault="007F5BD6" w:rsidP="00F90316">
            <w:pPr>
              <w:spacing w:after="0" w:line="240" w:lineRule="auto"/>
              <w:jc w:val="both"/>
              <w:rPr>
                <w:rFonts w:ascii="Arial" w:eastAsia="Times New Roman" w:hAnsi="Arial" w:cs="Arial"/>
                <w:lang w:val="uk-UA"/>
              </w:rPr>
            </w:pPr>
            <w:r>
              <w:rPr>
                <w:rFonts w:ascii="Arial" w:eastAsia="Times New Roman" w:hAnsi="Arial" w:cs="Arial"/>
                <w:lang w:val="uk-UA"/>
              </w:rPr>
              <w:t>351005</w:t>
            </w:r>
          </w:p>
        </w:tc>
        <w:tc>
          <w:tcPr>
            <w:tcW w:w="2693" w:type="dxa"/>
            <w:gridSpan w:val="4"/>
          </w:tcPr>
          <w:p w:rsidR="00F90316" w:rsidRPr="00F90316" w:rsidRDefault="00F90316" w:rsidP="00F90316">
            <w:pPr>
              <w:spacing w:after="0" w:line="240" w:lineRule="auto"/>
              <w:jc w:val="both"/>
              <w:rPr>
                <w:rFonts w:ascii="Arial" w:eastAsia="Times New Roman" w:hAnsi="Arial" w:cs="Arial"/>
                <w:b/>
                <w:lang w:val="uk-UA"/>
              </w:rPr>
            </w:pPr>
            <w:r w:rsidRPr="00F90316">
              <w:rPr>
                <w:rFonts w:ascii="Arial" w:eastAsia="Times New Roman" w:hAnsi="Arial" w:cs="Arial"/>
                <w:b/>
                <w:lang w:val="uk-UA"/>
              </w:rPr>
              <w:t>МФО</w:t>
            </w:r>
            <w:r w:rsidR="00AA2BAC">
              <w:rPr>
                <w:rFonts w:ascii="Arial" w:eastAsia="Times New Roman" w:hAnsi="Arial" w:cs="Arial"/>
                <w:b/>
                <w:lang w:val="uk-UA"/>
              </w:rPr>
              <w:t xml:space="preserve">      </w:t>
            </w:r>
          </w:p>
        </w:tc>
        <w:tc>
          <w:tcPr>
            <w:tcW w:w="2410" w:type="dxa"/>
            <w:gridSpan w:val="2"/>
          </w:tcPr>
          <w:p w:rsidR="00F90316" w:rsidRPr="00F90316" w:rsidRDefault="00F90316" w:rsidP="00F90316">
            <w:pPr>
              <w:spacing w:after="0" w:line="240" w:lineRule="auto"/>
              <w:jc w:val="both"/>
              <w:rPr>
                <w:rFonts w:ascii="Arial" w:eastAsia="Times New Roman" w:hAnsi="Arial" w:cs="Arial"/>
                <w:b/>
                <w:lang w:val="uk-UA"/>
              </w:rPr>
            </w:pPr>
          </w:p>
        </w:tc>
      </w:tr>
      <w:tr w:rsidR="00F90316" w:rsidRPr="00F90316" w:rsidTr="004C435B">
        <w:trPr>
          <w:gridBefore w:val="1"/>
          <w:gridAfter w:val="1"/>
          <w:wBefore w:w="108" w:type="dxa"/>
          <w:wAfter w:w="426" w:type="dxa"/>
        </w:trPr>
        <w:tc>
          <w:tcPr>
            <w:tcW w:w="2520" w:type="dxa"/>
            <w:gridSpan w:val="2"/>
          </w:tcPr>
          <w:p w:rsidR="00F90316" w:rsidRPr="00F90316" w:rsidRDefault="00F90316" w:rsidP="00F90316">
            <w:pPr>
              <w:spacing w:after="0" w:line="240" w:lineRule="auto"/>
              <w:jc w:val="both"/>
              <w:rPr>
                <w:rFonts w:ascii="Arial" w:eastAsia="Times New Roman" w:hAnsi="Arial" w:cs="Arial"/>
                <w:b/>
                <w:lang w:val="uk-UA"/>
              </w:rPr>
            </w:pPr>
          </w:p>
        </w:tc>
        <w:tc>
          <w:tcPr>
            <w:tcW w:w="2050" w:type="dxa"/>
          </w:tcPr>
          <w:p w:rsidR="00F90316" w:rsidRPr="00F90316" w:rsidRDefault="00F90316" w:rsidP="00F90316">
            <w:pPr>
              <w:spacing w:after="0" w:line="240" w:lineRule="auto"/>
              <w:jc w:val="both"/>
              <w:rPr>
                <w:rFonts w:ascii="Arial" w:eastAsia="Times New Roman" w:hAnsi="Arial" w:cs="Arial"/>
                <w:b/>
                <w:lang w:val="uk-UA"/>
              </w:rPr>
            </w:pPr>
          </w:p>
        </w:tc>
        <w:tc>
          <w:tcPr>
            <w:tcW w:w="2693" w:type="dxa"/>
            <w:gridSpan w:val="4"/>
          </w:tcPr>
          <w:p w:rsidR="00F90316" w:rsidRPr="00F90316" w:rsidRDefault="00F90316" w:rsidP="00F90316">
            <w:pPr>
              <w:spacing w:after="0" w:line="240" w:lineRule="auto"/>
              <w:jc w:val="both"/>
              <w:rPr>
                <w:rFonts w:ascii="Arial" w:eastAsia="Times New Roman" w:hAnsi="Arial" w:cs="Arial"/>
                <w:lang w:val="uk-UA"/>
              </w:rPr>
            </w:pPr>
          </w:p>
        </w:tc>
        <w:tc>
          <w:tcPr>
            <w:tcW w:w="2410" w:type="dxa"/>
            <w:gridSpan w:val="2"/>
          </w:tcPr>
          <w:p w:rsidR="00F90316" w:rsidRPr="00F90316" w:rsidRDefault="00F90316" w:rsidP="00F90316">
            <w:pPr>
              <w:spacing w:after="0" w:line="240" w:lineRule="auto"/>
              <w:jc w:val="both"/>
              <w:rPr>
                <w:rFonts w:ascii="Arial" w:eastAsia="Times New Roman" w:hAnsi="Arial" w:cs="Arial"/>
                <w:lang w:val="uk-UA"/>
              </w:rPr>
            </w:pPr>
          </w:p>
          <w:p w:rsidR="00F90316" w:rsidRPr="00F90316" w:rsidRDefault="00F90316" w:rsidP="00F90316">
            <w:pPr>
              <w:spacing w:after="0" w:line="240" w:lineRule="auto"/>
              <w:jc w:val="both"/>
              <w:rPr>
                <w:rFonts w:ascii="Arial" w:eastAsia="Times New Roman" w:hAnsi="Arial" w:cs="Arial"/>
                <w:lang w:val="uk-UA"/>
              </w:rPr>
            </w:pPr>
          </w:p>
          <w:p w:rsidR="00F90316" w:rsidRPr="00F90316" w:rsidRDefault="00F90316" w:rsidP="00F90316">
            <w:pPr>
              <w:spacing w:after="0" w:line="240" w:lineRule="auto"/>
              <w:jc w:val="both"/>
              <w:rPr>
                <w:rFonts w:ascii="Arial" w:eastAsia="Times New Roman" w:hAnsi="Arial" w:cs="Arial"/>
                <w:lang w:val="uk-UA"/>
              </w:rPr>
            </w:pPr>
          </w:p>
          <w:p w:rsidR="00F90316" w:rsidRPr="00F90316" w:rsidRDefault="00F90316" w:rsidP="00F90316">
            <w:pPr>
              <w:spacing w:after="0" w:line="240" w:lineRule="auto"/>
              <w:jc w:val="both"/>
              <w:rPr>
                <w:rFonts w:ascii="Arial" w:eastAsia="Times New Roman" w:hAnsi="Arial" w:cs="Arial"/>
                <w:lang w:val="uk-UA"/>
              </w:rPr>
            </w:pPr>
          </w:p>
        </w:tc>
      </w:tr>
      <w:tr w:rsidR="00F90316" w:rsidRPr="00F90316" w:rsidTr="004C435B">
        <w:trPr>
          <w:gridBefore w:val="1"/>
          <w:gridAfter w:val="2"/>
          <w:wBefore w:w="108" w:type="dxa"/>
          <w:wAfter w:w="1183" w:type="dxa"/>
        </w:trPr>
        <w:tc>
          <w:tcPr>
            <w:tcW w:w="2520" w:type="dxa"/>
            <w:gridSpan w:val="2"/>
          </w:tcPr>
          <w:p w:rsidR="00F90316" w:rsidRPr="00F90316" w:rsidRDefault="00F90316" w:rsidP="00F90316">
            <w:pPr>
              <w:spacing w:after="0" w:line="240" w:lineRule="auto"/>
              <w:jc w:val="both"/>
              <w:rPr>
                <w:rFonts w:ascii="Arial" w:eastAsia="Times New Roman" w:hAnsi="Arial" w:cs="Arial"/>
                <w:b/>
              </w:rPr>
            </w:pPr>
          </w:p>
        </w:tc>
        <w:tc>
          <w:tcPr>
            <w:tcW w:w="2050" w:type="dxa"/>
          </w:tcPr>
          <w:p w:rsidR="00F90316" w:rsidRPr="00F90316" w:rsidRDefault="00F90316" w:rsidP="00F90316">
            <w:pPr>
              <w:spacing w:after="0" w:line="240" w:lineRule="auto"/>
              <w:jc w:val="both"/>
              <w:rPr>
                <w:rFonts w:ascii="Arial" w:eastAsia="Times New Roman" w:hAnsi="Arial" w:cs="Arial"/>
                <w:b/>
              </w:rPr>
            </w:pPr>
          </w:p>
        </w:tc>
        <w:tc>
          <w:tcPr>
            <w:tcW w:w="830" w:type="dxa"/>
            <w:gridSpan w:val="2"/>
          </w:tcPr>
          <w:p w:rsidR="00F90316" w:rsidRPr="00F90316" w:rsidRDefault="00F90316" w:rsidP="00F90316">
            <w:pPr>
              <w:spacing w:after="0" w:line="240" w:lineRule="auto"/>
              <w:jc w:val="both"/>
              <w:rPr>
                <w:rFonts w:ascii="Arial" w:eastAsia="Times New Roman" w:hAnsi="Arial" w:cs="Arial"/>
              </w:rPr>
            </w:pPr>
          </w:p>
        </w:tc>
        <w:tc>
          <w:tcPr>
            <w:tcW w:w="3516" w:type="dxa"/>
            <w:gridSpan w:val="3"/>
          </w:tcPr>
          <w:p w:rsidR="00F90316" w:rsidRPr="00F90316" w:rsidRDefault="00F90316" w:rsidP="00F90316">
            <w:pPr>
              <w:spacing w:after="0" w:line="240" w:lineRule="auto"/>
              <w:jc w:val="both"/>
              <w:rPr>
                <w:rFonts w:ascii="Arial" w:eastAsia="Times New Roman" w:hAnsi="Arial" w:cs="Arial"/>
              </w:rPr>
            </w:pPr>
          </w:p>
        </w:tc>
      </w:tr>
      <w:tr w:rsidR="00F90316" w:rsidRPr="00F90316" w:rsidTr="004C435B">
        <w:trPr>
          <w:gridBefore w:val="1"/>
          <w:gridAfter w:val="1"/>
          <w:wBefore w:w="108" w:type="dxa"/>
          <w:wAfter w:w="426" w:type="dxa"/>
        </w:trPr>
        <w:tc>
          <w:tcPr>
            <w:tcW w:w="2520" w:type="dxa"/>
            <w:gridSpan w:val="2"/>
          </w:tcPr>
          <w:p w:rsidR="00F90316" w:rsidRPr="00F90316" w:rsidRDefault="00F90316" w:rsidP="00F90316">
            <w:pPr>
              <w:spacing w:after="0" w:line="240" w:lineRule="auto"/>
              <w:jc w:val="both"/>
              <w:rPr>
                <w:rFonts w:ascii="Arial" w:eastAsia="Times New Roman" w:hAnsi="Arial" w:cs="Arial"/>
                <w:b/>
              </w:rPr>
            </w:pPr>
          </w:p>
        </w:tc>
        <w:tc>
          <w:tcPr>
            <w:tcW w:w="2050" w:type="dxa"/>
          </w:tcPr>
          <w:p w:rsidR="00F90316" w:rsidRPr="00F90316" w:rsidRDefault="00F90316" w:rsidP="00F90316">
            <w:pPr>
              <w:spacing w:after="0" w:line="240" w:lineRule="auto"/>
              <w:jc w:val="both"/>
              <w:rPr>
                <w:rFonts w:ascii="Arial" w:eastAsia="Times New Roman" w:hAnsi="Arial" w:cs="Arial"/>
                <w:b/>
              </w:rPr>
            </w:pPr>
          </w:p>
        </w:tc>
        <w:tc>
          <w:tcPr>
            <w:tcW w:w="2693" w:type="dxa"/>
            <w:gridSpan w:val="4"/>
          </w:tcPr>
          <w:p w:rsidR="00F90316" w:rsidRPr="00F90316" w:rsidRDefault="00F90316" w:rsidP="00F90316">
            <w:pPr>
              <w:spacing w:after="0" w:line="240" w:lineRule="auto"/>
              <w:jc w:val="both"/>
              <w:rPr>
                <w:rFonts w:ascii="Arial" w:eastAsia="Times New Roman" w:hAnsi="Arial" w:cs="Arial"/>
              </w:rPr>
            </w:pPr>
          </w:p>
        </w:tc>
        <w:tc>
          <w:tcPr>
            <w:tcW w:w="2410" w:type="dxa"/>
            <w:gridSpan w:val="2"/>
          </w:tcPr>
          <w:p w:rsidR="00F90316" w:rsidRPr="00F90316" w:rsidRDefault="00F90316" w:rsidP="00F90316">
            <w:pPr>
              <w:spacing w:after="0" w:line="240" w:lineRule="auto"/>
              <w:jc w:val="both"/>
              <w:rPr>
                <w:rFonts w:ascii="Arial" w:eastAsia="Times New Roman" w:hAnsi="Arial" w:cs="Arial"/>
              </w:rPr>
            </w:pPr>
          </w:p>
        </w:tc>
      </w:tr>
      <w:tr w:rsidR="00F90316" w:rsidRPr="007649F2" w:rsidTr="004C435B">
        <w:tblPrEx>
          <w:tblLook w:val="01E0" w:firstRow="1" w:lastRow="1" w:firstColumn="1" w:lastColumn="1" w:noHBand="0" w:noVBand="0"/>
        </w:tblPrEx>
        <w:trPr>
          <w:gridAfter w:val="2"/>
          <w:wAfter w:w="1183" w:type="dxa"/>
        </w:trPr>
        <w:tc>
          <w:tcPr>
            <w:tcW w:w="5068" w:type="dxa"/>
            <w:gridSpan w:val="5"/>
            <w:shd w:val="clear" w:color="auto" w:fill="auto"/>
          </w:tcPr>
          <w:p w:rsidR="00F90316" w:rsidRPr="00F90316" w:rsidRDefault="00F90316" w:rsidP="009E17B4">
            <w:pPr>
              <w:rPr>
                <w:rFonts w:ascii="Arial" w:hAnsi="Arial" w:cs="Arial"/>
                <w:b/>
                <w:lang w:val="uk-UA"/>
              </w:rPr>
            </w:pPr>
            <w:r>
              <w:rPr>
                <w:rFonts w:ascii="Arial" w:hAnsi="Arial" w:cs="Arial"/>
                <w:lang w:val="uk-UA"/>
              </w:rPr>
              <w:t>ПОСТАЧЛЬНИК</w:t>
            </w:r>
          </w:p>
        </w:tc>
        <w:tc>
          <w:tcPr>
            <w:tcW w:w="3956" w:type="dxa"/>
            <w:gridSpan w:val="4"/>
            <w:shd w:val="clear" w:color="auto" w:fill="auto"/>
          </w:tcPr>
          <w:p w:rsidR="00F90316" w:rsidRPr="00F90316" w:rsidRDefault="00F90316" w:rsidP="009E17B4">
            <w:pPr>
              <w:rPr>
                <w:rFonts w:ascii="Arial" w:hAnsi="Arial" w:cs="Arial"/>
                <w:b/>
                <w:lang w:val="uk-UA"/>
              </w:rPr>
            </w:pPr>
            <w:r>
              <w:rPr>
                <w:rFonts w:ascii="Arial" w:hAnsi="Arial" w:cs="Arial"/>
                <w:lang w:val="uk-UA"/>
              </w:rPr>
              <w:t>ПОКУПЕЦЬ</w:t>
            </w:r>
          </w:p>
        </w:tc>
      </w:tr>
      <w:tr w:rsidR="00F90316" w:rsidRPr="007649F2" w:rsidTr="004C435B">
        <w:tblPrEx>
          <w:tblLook w:val="01E0" w:firstRow="1" w:lastRow="1" w:firstColumn="1" w:lastColumn="1" w:noHBand="0" w:noVBand="0"/>
        </w:tblPrEx>
        <w:trPr>
          <w:gridAfter w:val="2"/>
          <w:wAfter w:w="1183" w:type="dxa"/>
        </w:trPr>
        <w:tc>
          <w:tcPr>
            <w:tcW w:w="5068" w:type="dxa"/>
            <w:gridSpan w:val="5"/>
            <w:shd w:val="clear" w:color="auto" w:fill="auto"/>
          </w:tcPr>
          <w:p w:rsidR="00F90316" w:rsidRPr="007649F2" w:rsidRDefault="00F90316" w:rsidP="009E17B4">
            <w:pPr>
              <w:rPr>
                <w:rFonts w:ascii="Arial" w:hAnsi="Arial" w:cs="Arial"/>
              </w:rPr>
            </w:pPr>
          </w:p>
        </w:tc>
        <w:tc>
          <w:tcPr>
            <w:tcW w:w="3956" w:type="dxa"/>
            <w:gridSpan w:val="4"/>
            <w:shd w:val="clear" w:color="auto" w:fill="auto"/>
          </w:tcPr>
          <w:p w:rsidR="00F90316" w:rsidRPr="007649F2" w:rsidRDefault="00F90316" w:rsidP="009E17B4">
            <w:pPr>
              <w:rPr>
                <w:rFonts w:ascii="Arial" w:hAnsi="Arial" w:cs="Arial"/>
              </w:rPr>
            </w:pPr>
          </w:p>
        </w:tc>
      </w:tr>
      <w:tr w:rsidR="00F90316" w:rsidRPr="007649F2" w:rsidTr="004C435B">
        <w:tblPrEx>
          <w:tblLook w:val="01E0" w:firstRow="1" w:lastRow="1" w:firstColumn="1" w:lastColumn="1" w:noHBand="0" w:noVBand="0"/>
        </w:tblPrEx>
        <w:trPr>
          <w:gridAfter w:val="2"/>
          <w:wAfter w:w="1183" w:type="dxa"/>
        </w:trPr>
        <w:tc>
          <w:tcPr>
            <w:tcW w:w="5068" w:type="dxa"/>
            <w:gridSpan w:val="5"/>
            <w:shd w:val="clear" w:color="auto" w:fill="auto"/>
          </w:tcPr>
          <w:p w:rsidR="00F90316" w:rsidRPr="007649F2" w:rsidRDefault="00F90316" w:rsidP="009E17B4">
            <w:pPr>
              <w:jc w:val="center"/>
              <w:rPr>
                <w:rFonts w:ascii="Arial" w:hAnsi="Arial" w:cs="Arial"/>
              </w:rPr>
            </w:pPr>
            <w:r w:rsidRPr="007649F2">
              <w:rPr>
                <w:rFonts w:ascii="Arial" w:hAnsi="Arial" w:cs="Arial"/>
              </w:rPr>
              <w:t>___________________</w:t>
            </w:r>
          </w:p>
        </w:tc>
        <w:tc>
          <w:tcPr>
            <w:tcW w:w="3956" w:type="dxa"/>
            <w:gridSpan w:val="4"/>
            <w:shd w:val="clear" w:color="auto" w:fill="auto"/>
          </w:tcPr>
          <w:p w:rsidR="00F90316" w:rsidRPr="007649F2" w:rsidRDefault="00897C8F" w:rsidP="009E17B4">
            <w:pPr>
              <w:jc w:val="center"/>
              <w:rPr>
                <w:rFonts w:ascii="Arial" w:hAnsi="Arial" w:cs="Arial"/>
              </w:rPr>
            </w:pPr>
            <w:r>
              <w:rPr>
                <w:rFonts w:ascii="Arial" w:hAnsi="Arial" w:cs="Arial"/>
                <w:lang w:val="uk-UA"/>
              </w:rPr>
              <w:t xml:space="preserve">             </w:t>
            </w:r>
            <w:r w:rsidR="00F90316" w:rsidRPr="007649F2">
              <w:rPr>
                <w:rFonts w:ascii="Arial" w:hAnsi="Arial" w:cs="Arial"/>
              </w:rPr>
              <w:t>__________________</w:t>
            </w:r>
          </w:p>
        </w:tc>
      </w:tr>
      <w:tr w:rsidR="00F90316" w:rsidRPr="007649F2" w:rsidTr="004C435B">
        <w:tblPrEx>
          <w:tblLook w:val="01E0" w:firstRow="1" w:lastRow="1" w:firstColumn="1" w:lastColumn="1" w:noHBand="0" w:noVBand="0"/>
        </w:tblPrEx>
        <w:trPr>
          <w:gridAfter w:val="2"/>
          <w:wAfter w:w="1183" w:type="dxa"/>
        </w:trPr>
        <w:tc>
          <w:tcPr>
            <w:tcW w:w="5068" w:type="dxa"/>
            <w:gridSpan w:val="5"/>
            <w:shd w:val="clear" w:color="auto" w:fill="auto"/>
          </w:tcPr>
          <w:p w:rsidR="00F90316" w:rsidRPr="007649F2" w:rsidRDefault="00F90316" w:rsidP="00446D4E">
            <w:pPr>
              <w:rPr>
                <w:rFonts w:ascii="Arial" w:hAnsi="Arial" w:cs="Arial"/>
              </w:rPr>
            </w:pPr>
          </w:p>
        </w:tc>
        <w:tc>
          <w:tcPr>
            <w:tcW w:w="3956" w:type="dxa"/>
            <w:gridSpan w:val="4"/>
            <w:shd w:val="clear" w:color="auto" w:fill="auto"/>
          </w:tcPr>
          <w:p w:rsidR="00F90316" w:rsidRPr="007649F2" w:rsidRDefault="00F90316" w:rsidP="009E17B4">
            <w:pPr>
              <w:jc w:val="center"/>
              <w:rPr>
                <w:rFonts w:ascii="Arial" w:hAnsi="Arial" w:cs="Arial"/>
              </w:rPr>
            </w:pPr>
          </w:p>
        </w:tc>
      </w:tr>
      <w:tr w:rsidR="00F90316" w:rsidRPr="007649F2" w:rsidTr="004C435B">
        <w:tblPrEx>
          <w:tblLook w:val="01E0" w:firstRow="1" w:lastRow="1" w:firstColumn="1" w:lastColumn="1" w:noHBand="0" w:noVBand="0"/>
        </w:tblPrEx>
        <w:trPr>
          <w:gridAfter w:val="2"/>
          <w:wAfter w:w="1183" w:type="dxa"/>
        </w:trPr>
        <w:tc>
          <w:tcPr>
            <w:tcW w:w="5068" w:type="dxa"/>
            <w:gridSpan w:val="5"/>
            <w:shd w:val="clear" w:color="auto" w:fill="auto"/>
          </w:tcPr>
          <w:p w:rsidR="00F90316" w:rsidRPr="00446D4E" w:rsidRDefault="00F90316" w:rsidP="00446D4E">
            <w:pPr>
              <w:rPr>
                <w:rFonts w:ascii="Arial" w:hAnsi="Arial" w:cs="Arial"/>
                <w:b/>
                <w:lang w:val="uk-UA"/>
              </w:rPr>
            </w:pPr>
            <w:r w:rsidRPr="007649F2">
              <w:rPr>
                <w:rFonts w:ascii="Arial" w:hAnsi="Arial" w:cs="Arial"/>
                <w:b/>
              </w:rPr>
              <w:t xml:space="preserve">                   </w:t>
            </w:r>
            <w:r w:rsidR="00446D4E">
              <w:rPr>
                <w:rFonts w:ascii="Arial" w:hAnsi="Arial" w:cs="Arial"/>
                <w:b/>
              </w:rPr>
              <w:t xml:space="preserve">                            </w:t>
            </w:r>
            <w:r w:rsidR="00446D4E">
              <w:rPr>
                <w:rFonts w:ascii="Arial" w:hAnsi="Arial" w:cs="Arial"/>
                <w:b/>
                <w:lang w:val="uk-UA"/>
              </w:rPr>
              <w:t xml:space="preserve">В. Ю. </w:t>
            </w:r>
            <w:proofErr w:type="spellStart"/>
            <w:r w:rsidR="00446D4E">
              <w:rPr>
                <w:rFonts w:ascii="Arial" w:hAnsi="Arial" w:cs="Arial"/>
                <w:b/>
                <w:lang w:val="uk-UA"/>
              </w:rPr>
              <w:t>Танянс</w:t>
            </w:r>
            <w:r w:rsidR="00E529AA">
              <w:rPr>
                <w:rFonts w:ascii="Arial" w:hAnsi="Arial" w:cs="Arial"/>
                <w:b/>
                <w:lang w:val="uk-UA"/>
              </w:rPr>
              <w:t>ь</w:t>
            </w:r>
            <w:r w:rsidR="00446D4E">
              <w:rPr>
                <w:rFonts w:ascii="Arial" w:hAnsi="Arial" w:cs="Arial"/>
                <w:b/>
                <w:lang w:val="uk-UA"/>
              </w:rPr>
              <w:t>кий</w:t>
            </w:r>
            <w:proofErr w:type="spellEnd"/>
            <w:r w:rsidR="00446D4E">
              <w:rPr>
                <w:rFonts w:ascii="Arial" w:hAnsi="Arial" w:cs="Arial"/>
                <w:b/>
                <w:lang w:val="uk-UA"/>
              </w:rPr>
              <w:t xml:space="preserve"> </w:t>
            </w:r>
          </w:p>
        </w:tc>
        <w:tc>
          <w:tcPr>
            <w:tcW w:w="3956" w:type="dxa"/>
            <w:gridSpan w:val="4"/>
            <w:shd w:val="clear" w:color="auto" w:fill="auto"/>
          </w:tcPr>
          <w:p w:rsidR="00F90316" w:rsidRPr="00897C8F" w:rsidRDefault="00F90316" w:rsidP="009E17B4">
            <w:pPr>
              <w:jc w:val="right"/>
              <w:rPr>
                <w:rFonts w:ascii="Arial" w:hAnsi="Arial" w:cs="Arial"/>
                <w:b/>
                <w:lang w:val="uk-UA"/>
              </w:rPr>
            </w:pPr>
          </w:p>
        </w:tc>
      </w:tr>
      <w:tr w:rsidR="00F90316" w:rsidRPr="00F90316" w:rsidTr="004C435B">
        <w:tblPrEx>
          <w:tblLook w:val="01E0" w:firstRow="1" w:lastRow="1" w:firstColumn="1" w:lastColumn="1" w:noHBand="0" w:noVBand="0"/>
        </w:tblPrEx>
        <w:trPr>
          <w:gridAfter w:val="2"/>
          <w:wAfter w:w="1183" w:type="dxa"/>
        </w:trPr>
        <w:tc>
          <w:tcPr>
            <w:tcW w:w="5068" w:type="dxa"/>
            <w:gridSpan w:val="5"/>
            <w:shd w:val="clear" w:color="auto" w:fill="auto"/>
          </w:tcPr>
          <w:p w:rsidR="00F90316" w:rsidRPr="00F90316" w:rsidRDefault="00F90316" w:rsidP="009E17B4">
            <w:pPr>
              <w:jc w:val="right"/>
              <w:rPr>
                <w:rFonts w:ascii="Arial" w:hAnsi="Arial" w:cs="Arial"/>
                <w:lang w:val="uk-UA"/>
              </w:rPr>
            </w:pPr>
          </w:p>
        </w:tc>
        <w:tc>
          <w:tcPr>
            <w:tcW w:w="3956" w:type="dxa"/>
            <w:gridSpan w:val="4"/>
            <w:shd w:val="clear" w:color="auto" w:fill="auto"/>
          </w:tcPr>
          <w:p w:rsidR="00F90316" w:rsidRPr="00F90316" w:rsidRDefault="00F90316" w:rsidP="009E17B4">
            <w:pPr>
              <w:rPr>
                <w:rFonts w:ascii="Arial" w:hAnsi="Arial" w:cs="Arial"/>
                <w:lang w:val="uk-UA"/>
              </w:rPr>
            </w:pPr>
          </w:p>
        </w:tc>
      </w:tr>
      <w:tr w:rsidR="00F90316" w:rsidRPr="00F90316" w:rsidTr="004C435B">
        <w:tblPrEx>
          <w:tblLook w:val="01E0" w:firstRow="1" w:lastRow="1" w:firstColumn="1" w:lastColumn="1" w:noHBand="0" w:noVBand="0"/>
        </w:tblPrEx>
        <w:trPr>
          <w:gridAfter w:val="2"/>
          <w:wAfter w:w="1183" w:type="dxa"/>
          <w:trHeight w:val="349"/>
        </w:trPr>
        <w:tc>
          <w:tcPr>
            <w:tcW w:w="5068" w:type="dxa"/>
            <w:gridSpan w:val="5"/>
            <w:shd w:val="clear" w:color="auto" w:fill="auto"/>
          </w:tcPr>
          <w:p w:rsidR="00F90316" w:rsidRPr="00F90316" w:rsidRDefault="00F90316" w:rsidP="009E17B4">
            <w:pPr>
              <w:rPr>
                <w:rFonts w:ascii="Arial" w:hAnsi="Arial" w:cs="Arial"/>
                <w:lang w:val="uk-UA"/>
              </w:rPr>
            </w:pPr>
          </w:p>
        </w:tc>
        <w:tc>
          <w:tcPr>
            <w:tcW w:w="3956" w:type="dxa"/>
            <w:gridSpan w:val="4"/>
            <w:shd w:val="clear" w:color="auto" w:fill="auto"/>
          </w:tcPr>
          <w:p w:rsidR="00F90316" w:rsidRDefault="00F90316" w:rsidP="009E17B4">
            <w:pPr>
              <w:rPr>
                <w:rFonts w:ascii="Arial" w:hAnsi="Arial" w:cs="Arial"/>
                <w:lang w:val="uk-UA"/>
              </w:rPr>
            </w:pPr>
          </w:p>
          <w:p w:rsidR="00003084" w:rsidRDefault="00003084" w:rsidP="009E17B4">
            <w:pPr>
              <w:rPr>
                <w:rFonts w:ascii="Arial" w:hAnsi="Arial" w:cs="Arial"/>
                <w:lang w:val="uk-UA"/>
              </w:rPr>
            </w:pPr>
          </w:p>
          <w:p w:rsidR="00E553A0" w:rsidRDefault="00E553A0" w:rsidP="009E17B4">
            <w:pPr>
              <w:rPr>
                <w:rFonts w:ascii="Arial" w:hAnsi="Arial" w:cs="Arial"/>
                <w:lang w:val="uk-UA"/>
              </w:rPr>
            </w:pPr>
          </w:p>
          <w:p w:rsidR="00E553A0" w:rsidRPr="00F90316" w:rsidRDefault="00E553A0" w:rsidP="009E17B4">
            <w:pPr>
              <w:rPr>
                <w:rFonts w:ascii="Arial" w:hAnsi="Arial" w:cs="Arial"/>
                <w:lang w:val="uk-UA"/>
              </w:rPr>
            </w:pPr>
          </w:p>
        </w:tc>
      </w:tr>
    </w:tbl>
    <w:p w:rsidR="00892B0C" w:rsidRDefault="00892B0C" w:rsidP="00F90316">
      <w:pPr>
        <w:spacing w:after="0" w:line="240" w:lineRule="auto"/>
        <w:ind w:left="4956"/>
        <w:jc w:val="center"/>
        <w:rPr>
          <w:rFonts w:ascii="Arial" w:hAnsi="Arial" w:cs="Arial"/>
          <w:b/>
          <w:lang w:val="uk-UA"/>
        </w:rPr>
      </w:pPr>
    </w:p>
    <w:p w:rsidR="00F90316" w:rsidRPr="00F90316" w:rsidRDefault="00F90316" w:rsidP="00F90316">
      <w:pPr>
        <w:spacing w:after="0" w:line="240" w:lineRule="auto"/>
        <w:ind w:left="4956"/>
        <w:jc w:val="center"/>
        <w:rPr>
          <w:rFonts w:ascii="Arial" w:hAnsi="Arial" w:cs="Arial"/>
          <w:b/>
          <w:lang w:val="uk-UA"/>
        </w:rPr>
      </w:pPr>
      <w:r w:rsidRPr="00F90316">
        <w:rPr>
          <w:rFonts w:ascii="Arial" w:hAnsi="Arial" w:cs="Arial"/>
          <w:b/>
          <w:lang w:val="uk-UA"/>
        </w:rPr>
        <w:t xml:space="preserve">Специфікація № </w:t>
      </w:r>
      <w:r w:rsidR="00446D4E">
        <w:rPr>
          <w:rFonts w:ascii="Arial" w:hAnsi="Arial" w:cs="Arial"/>
          <w:b/>
          <w:lang w:val="uk-UA"/>
        </w:rPr>
        <w:t>1</w:t>
      </w:r>
      <w:r w:rsidRPr="00F90316">
        <w:rPr>
          <w:rFonts w:ascii="Arial" w:hAnsi="Arial" w:cs="Arial"/>
          <w:b/>
          <w:lang w:val="uk-UA"/>
        </w:rPr>
        <w:t xml:space="preserve"> поставки</w:t>
      </w:r>
    </w:p>
    <w:p w:rsidR="00F90316" w:rsidRPr="00F90316" w:rsidRDefault="00F90316" w:rsidP="00F90316">
      <w:pPr>
        <w:spacing w:after="0" w:line="240" w:lineRule="auto"/>
        <w:ind w:left="4956"/>
        <w:jc w:val="center"/>
        <w:rPr>
          <w:rFonts w:ascii="Arial" w:hAnsi="Arial" w:cs="Arial"/>
          <w:b/>
          <w:lang w:val="uk-UA"/>
        </w:rPr>
      </w:pPr>
      <w:r w:rsidRPr="00F90316">
        <w:rPr>
          <w:rFonts w:ascii="Arial" w:hAnsi="Arial" w:cs="Arial"/>
          <w:b/>
          <w:lang w:val="uk-UA"/>
        </w:rPr>
        <w:t xml:space="preserve">до договору № </w:t>
      </w:r>
      <w:r w:rsidR="00E553A0">
        <w:rPr>
          <w:rFonts w:ascii="Arial" w:hAnsi="Arial" w:cs="Arial"/>
          <w:b/>
          <w:lang w:val="uk-UA"/>
        </w:rPr>
        <w:t>___</w:t>
      </w:r>
    </w:p>
    <w:p w:rsidR="00F90316" w:rsidRPr="00F90316" w:rsidRDefault="00F90316" w:rsidP="00F90316">
      <w:pPr>
        <w:spacing w:after="0" w:line="240" w:lineRule="auto"/>
        <w:ind w:left="4956"/>
        <w:jc w:val="center"/>
        <w:rPr>
          <w:rFonts w:ascii="Arial" w:hAnsi="Arial" w:cs="Arial"/>
          <w:b/>
          <w:lang w:val="uk-UA"/>
        </w:rPr>
      </w:pPr>
      <w:r w:rsidRPr="00F90316">
        <w:rPr>
          <w:rFonts w:ascii="Arial" w:hAnsi="Arial" w:cs="Arial"/>
          <w:b/>
          <w:lang w:val="uk-UA"/>
        </w:rPr>
        <w:t>від «</w:t>
      </w:r>
      <w:r w:rsidR="00E553A0">
        <w:rPr>
          <w:rFonts w:ascii="Arial" w:hAnsi="Arial" w:cs="Arial"/>
          <w:b/>
          <w:lang w:val="uk-UA"/>
        </w:rPr>
        <w:t>_</w:t>
      </w:r>
      <w:r w:rsidRPr="00F90316">
        <w:rPr>
          <w:rFonts w:ascii="Arial" w:hAnsi="Arial" w:cs="Arial"/>
          <w:b/>
          <w:lang w:val="uk-UA"/>
        </w:rPr>
        <w:t xml:space="preserve">» </w:t>
      </w:r>
      <w:r w:rsidR="00E553A0">
        <w:rPr>
          <w:rFonts w:ascii="Arial" w:hAnsi="Arial" w:cs="Arial"/>
          <w:b/>
          <w:lang w:val="uk-UA"/>
        </w:rPr>
        <w:t>___</w:t>
      </w:r>
      <w:r w:rsidRPr="00F90316">
        <w:rPr>
          <w:rFonts w:ascii="Arial" w:hAnsi="Arial" w:cs="Arial"/>
          <w:b/>
          <w:lang w:val="uk-UA"/>
        </w:rPr>
        <w:t xml:space="preserve"> 201</w:t>
      </w:r>
      <w:r w:rsidR="00E553A0">
        <w:rPr>
          <w:rFonts w:ascii="Arial" w:hAnsi="Arial" w:cs="Arial"/>
          <w:b/>
          <w:lang w:val="uk-UA"/>
        </w:rPr>
        <w:t>5</w:t>
      </w:r>
    </w:p>
    <w:p w:rsidR="00F90316" w:rsidRPr="00F90316" w:rsidRDefault="00F90316" w:rsidP="00F90316">
      <w:pPr>
        <w:spacing w:after="0" w:line="240" w:lineRule="auto"/>
        <w:rPr>
          <w:rFonts w:ascii="Arial" w:hAnsi="Arial" w:cs="Arial"/>
          <w:b/>
          <w:lang w:val="uk-UA"/>
        </w:rPr>
      </w:pPr>
    </w:p>
    <w:p w:rsidR="00F90316" w:rsidRPr="00F90316" w:rsidRDefault="00F90316" w:rsidP="00F90316">
      <w:pPr>
        <w:spacing w:after="0" w:line="240" w:lineRule="auto"/>
        <w:rPr>
          <w:rFonts w:ascii="Arial" w:hAnsi="Arial" w:cs="Arial"/>
          <w:b/>
          <w:lang w:val="uk-UA"/>
        </w:rPr>
      </w:pPr>
      <w:r w:rsidRPr="00F90316">
        <w:rPr>
          <w:rFonts w:ascii="Arial" w:hAnsi="Arial" w:cs="Arial"/>
          <w:b/>
          <w:lang w:val="uk-UA"/>
        </w:rPr>
        <w:t xml:space="preserve">м. Харків                                                                     </w:t>
      </w:r>
      <w:r w:rsidR="00892B0C">
        <w:rPr>
          <w:rFonts w:ascii="Arial" w:hAnsi="Arial" w:cs="Arial"/>
          <w:b/>
          <w:lang w:val="uk-UA"/>
        </w:rPr>
        <w:t xml:space="preserve">                             «</w:t>
      </w:r>
      <w:r w:rsidR="007F5BD6">
        <w:rPr>
          <w:rFonts w:ascii="Arial" w:hAnsi="Arial" w:cs="Arial"/>
          <w:b/>
          <w:lang w:val="uk-UA"/>
        </w:rPr>
        <w:t xml:space="preserve"> </w:t>
      </w:r>
      <w:r w:rsidR="00E553A0">
        <w:rPr>
          <w:rFonts w:ascii="Arial" w:hAnsi="Arial" w:cs="Arial"/>
          <w:b/>
          <w:lang w:val="uk-UA"/>
        </w:rPr>
        <w:t>__</w:t>
      </w:r>
      <w:r w:rsidR="007F5BD6">
        <w:rPr>
          <w:rFonts w:ascii="Arial" w:hAnsi="Arial" w:cs="Arial"/>
          <w:b/>
          <w:lang w:val="uk-UA"/>
        </w:rPr>
        <w:t xml:space="preserve"> »</w:t>
      </w:r>
      <w:r w:rsidR="00E553A0">
        <w:rPr>
          <w:rFonts w:ascii="Arial" w:hAnsi="Arial" w:cs="Arial"/>
          <w:b/>
          <w:lang w:val="uk-UA"/>
        </w:rPr>
        <w:t>___</w:t>
      </w:r>
      <w:r w:rsidRPr="00F90316">
        <w:rPr>
          <w:rFonts w:ascii="Arial" w:hAnsi="Arial" w:cs="Arial"/>
          <w:b/>
          <w:lang w:val="uk-UA"/>
        </w:rPr>
        <w:t xml:space="preserve"> 201</w:t>
      </w:r>
      <w:r w:rsidR="00E553A0">
        <w:rPr>
          <w:rFonts w:ascii="Arial" w:hAnsi="Arial" w:cs="Arial"/>
          <w:b/>
          <w:lang w:val="uk-UA"/>
        </w:rPr>
        <w:t>5</w:t>
      </w:r>
    </w:p>
    <w:p w:rsidR="00F90316" w:rsidRPr="00F90316" w:rsidRDefault="00F90316" w:rsidP="00F90316">
      <w:pPr>
        <w:spacing w:after="0" w:line="240" w:lineRule="auto"/>
        <w:rPr>
          <w:rFonts w:ascii="Arial" w:hAnsi="Arial" w:cs="Arial"/>
          <w:lang w:val="uk-UA"/>
        </w:rPr>
      </w:pPr>
    </w:p>
    <w:p w:rsidR="00F90316" w:rsidRPr="00446D4E" w:rsidRDefault="00F90316" w:rsidP="00F90316">
      <w:pPr>
        <w:spacing w:after="0" w:line="240" w:lineRule="auto"/>
        <w:rPr>
          <w:rFonts w:ascii="Arial" w:eastAsia="Times New Roman" w:hAnsi="Arial" w:cs="Arial"/>
          <w:b/>
          <w:lang w:val="uk-UA"/>
        </w:rPr>
      </w:pPr>
      <w:r w:rsidRPr="00F90316">
        <w:rPr>
          <w:rFonts w:ascii="Arial" w:hAnsi="Arial" w:cs="Arial"/>
          <w:lang w:val="uk-UA"/>
        </w:rPr>
        <w:t xml:space="preserve">Постачальник: </w:t>
      </w:r>
      <w:r w:rsidRPr="00F90316">
        <w:rPr>
          <w:rFonts w:ascii="Arial" w:hAnsi="Arial" w:cs="Arial"/>
          <w:b/>
          <w:lang w:val="uk-UA"/>
        </w:rPr>
        <w:t>ТОВ «</w:t>
      </w:r>
      <w:proofErr w:type="spellStart"/>
      <w:r w:rsidR="00446D4E">
        <w:rPr>
          <w:rFonts w:ascii="Arial" w:eastAsia="Times New Roman" w:hAnsi="Arial" w:cs="Arial"/>
          <w:b/>
          <w:lang w:val="uk-UA"/>
        </w:rPr>
        <w:t>Монтаженергоінвест</w:t>
      </w:r>
      <w:proofErr w:type="spellEnd"/>
      <w:r w:rsidR="00446D4E" w:rsidRPr="00F90316">
        <w:rPr>
          <w:rFonts w:ascii="Arial" w:eastAsia="Times New Roman" w:hAnsi="Arial" w:cs="Arial"/>
          <w:b/>
          <w:lang w:val="uk-UA"/>
        </w:rPr>
        <w:t xml:space="preserve">» </w:t>
      </w:r>
    </w:p>
    <w:p w:rsidR="00F90316" w:rsidRPr="007F5BD6" w:rsidRDefault="00F90316" w:rsidP="00F90316">
      <w:pPr>
        <w:spacing w:after="0" w:line="240" w:lineRule="auto"/>
        <w:rPr>
          <w:rFonts w:ascii="Arial" w:hAnsi="Arial" w:cs="Arial"/>
          <w:b/>
          <w:lang w:val="uk-UA"/>
        </w:rPr>
      </w:pPr>
      <w:r w:rsidRPr="00F90316">
        <w:rPr>
          <w:rFonts w:ascii="Arial" w:hAnsi="Arial" w:cs="Arial"/>
          <w:lang w:val="uk-UA"/>
        </w:rPr>
        <w:t xml:space="preserve">Покупець: </w:t>
      </w:r>
      <w:r w:rsidR="00E553A0">
        <w:rPr>
          <w:rFonts w:ascii="Arial" w:hAnsi="Arial" w:cs="Arial"/>
          <w:b/>
          <w:lang w:val="uk-UA"/>
        </w:rPr>
        <w:t>____</w:t>
      </w:r>
    </w:p>
    <w:p w:rsidR="00F90316" w:rsidRPr="00F90316" w:rsidRDefault="00F90316" w:rsidP="00F90316">
      <w:pPr>
        <w:spacing w:after="0" w:line="240" w:lineRule="auto"/>
        <w:rPr>
          <w:rFonts w:ascii="Arial" w:hAnsi="Arial" w:cs="Arial"/>
          <w:b/>
          <w:lang w:val="uk-UA"/>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36"/>
        <w:gridCol w:w="1250"/>
        <w:gridCol w:w="1701"/>
        <w:gridCol w:w="1785"/>
      </w:tblGrid>
      <w:tr w:rsidR="00F90316" w:rsidRPr="00F90316" w:rsidTr="00897943">
        <w:trPr>
          <w:trHeight w:val="1220"/>
          <w:jc w:val="center"/>
        </w:trPr>
        <w:tc>
          <w:tcPr>
            <w:tcW w:w="720" w:type="dxa"/>
            <w:vAlign w:val="center"/>
          </w:tcPr>
          <w:p w:rsidR="00F90316" w:rsidRPr="00F90316" w:rsidRDefault="00F90316" w:rsidP="00F90316">
            <w:pPr>
              <w:spacing w:after="0" w:line="240" w:lineRule="auto"/>
              <w:jc w:val="center"/>
              <w:rPr>
                <w:rFonts w:ascii="Times New Roman" w:eastAsia="Times New Roman" w:hAnsi="Times New Roman" w:cs="Times New Roman"/>
                <w:sz w:val="24"/>
                <w:szCs w:val="24"/>
                <w:lang w:val="uk-UA"/>
              </w:rPr>
            </w:pPr>
            <w:r w:rsidRPr="00F90316">
              <w:rPr>
                <w:rFonts w:ascii="Times New Roman" w:eastAsia="Times New Roman" w:hAnsi="Times New Roman" w:cs="Times New Roman"/>
                <w:sz w:val="24"/>
                <w:szCs w:val="24"/>
                <w:lang w:val="uk-UA"/>
              </w:rPr>
              <w:t>№</w:t>
            </w:r>
          </w:p>
        </w:tc>
        <w:tc>
          <w:tcPr>
            <w:tcW w:w="4636" w:type="dxa"/>
            <w:vAlign w:val="center"/>
          </w:tcPr>
          <w:p w:rsidR="00F90316" w:rsidRPr="00F90316" w:rsidRDefault="00F90316" w:rsidP="00F90316">
            <w:pPr>
              <w:spacing w:after="0" w:line="240" w:lineRule="auto"/>
              <w:ind w:left="-196"/>
              <w:jc w:val="center"/>
              <w:rPr>
                <w:rFonts w:ascii="Times New Roman" w:eastAsia="Times New Roman" w:hAnsi="Times New Roman" w:cs="Times New Roman"/>
                <w:sz w:val="24"/>
                <w:szCs w:val="24"/>
                <w:lang w:val="uk-UA"/>
              </w:rPr>
            </w:pPr>
            <w:r w:rsidRPr="00F90316">
              <w:rPr>
                <w:rFonts w:ascii="Times New Roman" w:eastAsia="Times New Roman" w:hAnsi="Times New Roman" w:cs="Times New Roman"/>
                <w:sz w:val="24"/>
                <w:szCs w:val="24"/>
                <w:lang w:val="uk-UA"/>
              </w:rPr>
              <w:t>Найменування,</w:t>
            </w:r>
          </w:p>
          <w:p w:rsidR="00F90316" w:rsidRPr="00F90316" w:rsidRDefault="00F90316" w:rsidP="00F90316">
            <w:pPr>
              <w:spacing w:after="0" w:line="240" w:lineRule="auto"/>
              <w:jc w:val="center"/>
              <w:rPr>
                <w:rFonts w:ascii="Times New Roman" w:eastAsia="Times New Roman" w:hAnsi="Times New Roman" w:cs="Times New Roman"/>
                <w:sz w:val="24"/>
                <w:szCs w:val="24"/>
                <w:lang w:val="uk-UA"/>
              </w:rPr>
            </w:pPr>
            <w:r w:rsidRPr="00F90316">
              <w:rPr>
                <w:rFonts w:ascii="Times New Roman" w:eastAsia="Times New Roman" w:hAnsi="Times New Roman" w:cs="Times New Roman"/>
                <w:sz w:val="24"/>
                <w:szCs w:val="24"/>
                <w:lang w:val="uk-UA"/>
              </w:rPr>
              <w:t>Технічна характеристика</w:t>
            </w:r>
          </w:p>
        </w:tc>
        <w:tc>
          <w:tcPr>
            <w:tcW w:w="1250" w:type="dxa"/>
            <w:vAlign w:val="center"/>
          </w:tcPr>
          <w:p w:rsidR="00F90316" w:rsidRPr="00F90316" w:rsidRDefault="00F90316" w:rsidP="00F90316">
            <w:pPr>
              <w:spacing w:after="0" w:line="240" w:lineRule="auto"/>
              <w:jc w:val="center"/>
              <w:rPr>
                <w:rFonts w:ascii="Times New Roman" w:eastAsia="Times New Roman" w:hAnsi="Times New Roman" w:cs="Times New Roman"/>
                <w:sz w:val="24"/>
                <w:szCs w:val="24"/>
                <w:lang w:val="uk-UA"/>
              </w:rPr>
            </w:pPr>
            <w:r w:rsidRPr="00F90316">
              <w:rPr>
                <w:rFonts w:ascii="Times New Roman" w:eastAsia="Times New Roman" w:hAnsi="Times New Roman" w:cs="Times New Roman"/>
                <w:sz w:val="24"/>
                <w:szCs w:val="24"/>
                <w:lang w:val="uk-UA"/>
              </w:rPr>
              <w:t>Кількість</w:t>
            </w:r>
          </w:p>
          <w:p w:rsidR="00F90316" w:rsidRPr="00F90316" w:rsidRDefault="00F90316" w:rsidP="00F90316">
            <w:pPr>
              <w:spacing w:after="0" w:line="240" w:lineRule="auto"/>
              <w:jc w:val="center"/>
              <w:rPr>
                <w:rFonts w:ascii="Times New Roman" w:eastAsia="Times New Roman" w:hAnsi="Times New Roman" w:cs="Times New Roman"/>
                <w:sz w:val="24"/>
                <w:szCs w:val="24"/>
                <w:lang w:val="uk-UA"/>
              </w:rPr>
            </w:pPr>
          </w:p>
        </w:tc>
        <w:tc>
          <w:tcPr>
            <w:tcW w:w="1701" w:type="dxa"/>
            <w:vAlign w:val="center"/>
          </w:tcPr>
          <w:p w:rsidR="00F90316" w:rsidRPr="00F90316" w:rsidRDefault="00F90316" w:rsidP="00F90316">
            <w:pPr>
              <w:spacing w:after="0" w:line="240" w:lineRule="auto"/>
              <w:jc w:val="center"/>
              <w:rPr>
                <w:rFonts w:ascii="Times New Roman" w:eastAsia="Times New Roman" w:hAnsi="Times New Roman" w:cs="Times New Roman"/>
                <w:sz w:val="24"/>
                <w:szCs w:val="24"/>
                <w:lang w:val="uk-UA"/>
              </w:rPr>
            </w:pPr>
            <w:r w:rsidRPr="00F90316">
              <w:rPr>
                <w:rFonts w:ascii="Times New Roman" w:eastAsia="Times New Roman" w:hAnsi="Times New Roman" w:cs="Times New Roman"/>
                <w:sz w:val="24"/>
                <w:szCs w:val="24"/>
                <w:lang w:val="uk-UA"/>
              </w:rPr>
              <w:t>Ціна без врахування ПДВ</w:t>
            </w:r>
          </w:p>
        </w:tc>
        <w:tc>
          <w:tcPr>
            <w:tcW w:w="1785" w:type="dxa"/>
            <w:vAlign w:val="center"/>
          </w:tcPr>
          <w:p w:rsidR="00F90316" w:rsidRPr="00F90316" w:rsidRDefault="00F90316" w:rsidP="00F90316">
            <w:pPr>
              <w:spacing w:after="0" w:line="240" w:lineRule="auto"/>
              <w:jc w:val="center"/>
              <w:rPr>
                <w:rFonts w:ascii="Times New Roman" w:eastAsia="Times New Roman" w:hAnsi="Times New Roman" w:cs="Times New Roman"/>
                <w:sz w:val="24"/>
                <w:szCs w:val="24"/>
                <w:lang w:val="uk-UA"/>
              </w:rPr>
            </w:pPr>
            <w:r w:rsidRPr="00F90316">
              <w:rPr>
                <w:rFonts w:ascii="Times New Roman" w:eastAsia="Times New Roman" w:hAnsi="Times New Roman" w:cs="Times New Roman"/>
                <w:sz w:val="24"/>
                <w:szCs w:val="24"/>
                <w:lang w:val="uk-UA"/>
              </w:rPr>
              <w:t>Ціна з урахуванням ПДВ</w:t>
            </w:r>
          </w:p>
        </w:tc>
      </w:tr>
      <w:tr w:rsidR="00F90316" w:rsidRPr="00F90316" w:rsidTr="00897943">
        <w:trPr>
          <w:trHeight w:val="315"/>
          <w:jc w:val="center"/>
        </w:trPr>
        <w:tc>
          <w:tcPr>
            <w:tcW w:w="720" w:type="dxa"/>
            <w:vAlign w:val="center"/>
          </w:tcPr>
          <w:p w:rsidR="00F90316" w:rsidRPr="00F90316" w:rsidRDefault="00F90316" w:rsidP="00F90316">
            <w:pPr>
              <w:spacing w:after="0" w:line="240" w:lineRule="auto"/>
              <w:jc w:val="center"/>
              <w:rPr>
                <w:rFonts w:ascii="Times New Roman" w:eastAsia="Times New Roman" w:hAnsi="Times New Roman" w:cs="Times New Roman"/>
                <w:sz w:val="24"/>
                <w:szCs w:val="24"/>
                <w:lang w:val="uk-UA"/>
              </w:rPr>
            </w:pPr>
            <w:r w:rsidRPr="00F90316">
              <w:rPr>
                <w:rFonts w:ascii="Times New Roman" w:eastAsia="Times New Roman" w:hAnsi="Times New Roman" w:cs="Times New Roman"/>
                <w:sz w:val="24"/>
                <w:szCs w:val="24"/>
                <w:lang w:val="uk-UA"/>
              </w:rPr>
              <w:t>1</w:t>
            </w:r>
          </w:p>
        </w:tc>
        <w:tc>
          <w:tcPr>
            <w:tcW w:w="4636" w:type="dxa"/>
            <w:vAlign w:val="center"/>
          </w:tcPr>
          <w:p w:rsidR="00F90316" w:rsidRPr="00F90316" w:rsidRDefault="00F90316" w:rsidP="00F90316">
            <w:pPr>
              <w:spacing w:after="0" w:line="240" w:lineRule="auto"/>
              <w:rPr>
                <w:rFonts w:ascii="Times New Roman" w:eastAsia="Times New Roman" w:hAnsi="Times New Roman" w:cs="Times New Roman"/>
                <w:sz w:val="24"/>
                <w:szCs w:val="24"/>
                <w:lang w:val="uk-UA"/>
              </w:rPr>
            </w:pPr>
          </w:p>
        </w:tc>
        <w:tc>
          <w:tcPr>
            <w:tcW w:w="1250" w:type="dxa"/>
            <w:vAlign w:val="center"/>
          </w:tcPr>
          <w:p w:rsidR="00F90316" w:rsidRPr="00F90316" w:rsidRDefault="003B748C" w:rsidP="00F9031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1шт</w:t>
            </w:r>
          </w:p>
        </w:tc>
        <w:tc>
          <w:tcPr>
            <w:tcW w:w="1701" w:type="dxa"/>
            <w:vAlign w:val="center"/>
          </w:tcPr>
          <w:p w:rsidR="00F90316" w:rsidRPr="00F90316" w:rsidRDefault="00F90316" w:rsidP="00F90316">
            <w:pPr>
              <w:spacing w:after="0" w:line="240" w:lineRule="auto"/>
              <w:jc w:val="center"/>
              <w:rPr>
                <w:rFonts w:ascii="Times New Roman" w:eastAsia="Times New Roman" w:hAnsi="Times New Roman" w:cs="Times New Roman"/>
                <w:sz w:val="24"/>
                <w:szCs w:val="24"/>
                <w:lang w:val="uk-UA"/>
              </w:rPr>
            </w:pPr>
          </w:p>
        </w:tc>
        <w:tc>
          <w:tcPr>
            <w:tcW w:w="1785" w:type="dxa"/>
            <w:vAlign w:val="center"/>
          </w:tcPr>
          <w:p w:rsidR="00F90316" w:rsidRPr="00F90316" w:rsidRDefault="00F90316" w:rsidP="00F90316">
            <w:pPr>
              <w:spacing w:after="0" w:line="240" w:lineRule="auto"/>
              <w:jc w:val="center"/>
              <w:rPr>
                <w:rFonts w:ascii="Times New Roman" w:eastAsia="Times New Roman" w:hAnsi="Times New Roman" w:cs="Times New Roman"/>
                <w:sz w:val="24"/>
                <w:szCs w:val="24"/>
                <w:lang w:val="uk-UA"/>
              </w:rPr>
            </w:pPr>
          </w:p>
        </w:tc>
      </w:tr>
    </w:tbl>
    <w:p w:rsidR="00F90316" w:rsidRPr="00F90316" w:rsidRDefault="00F90316" w:rsidP="00F90316">
      <w:pPr>
        <w:spacing w:after="0" w:line="240" w:lineRule="auto"/>
        <w:rPr>
          <w:rFonts w:ascii="Arial" w:hAnsi="Arial" w:cs="Arial"/>
          <w:b/>
          <w:lang w:val="uk-UA"/>
        </w:rPr>
      </w:pPr>
    </w:p>
    <w:p w:rsidR="00F90316" w:rsidRPr="00F90316" w:rsidRDefault="00455399" w:rsidP="00F90316">
      <w:pPr>
        <w:spacing w:after="0" w:line="240" w:lineRule="auto"/>
        <w:jc w:val="right"/>
        <w:rPr>
          <w:rFonts w:ascii="Arial" w:hAnsi="Arial" w:cs="Arial"/>
          <w:b/>
          <w:lang w:val="uk-UA"/>
        </w:rPr>
      </w:pPr>
      <w:r>
        <w:rPr>
          <w:rFonts w:ascii="Arial" w:hAnsi="Arial" w:cs="Arial"/>
          <w:b/>
          <w:lang w:val="uk-UA"/>
        </w:rPr>
        <w:t xml:space="preserve">  </w:t>
      </w:r>
      <w:r w:rsidR="00F90316" w:rsidRPr="00F90316">
        <w:rPr>
          <w:rFonts w:ascii="Arial" w:hAnsi="Arial" w:cs="Arial"/>
          <w:b/>
          <w:lang w:val="uk-UA"/>
        </w:rPr>
        <w:t xml:space="preserve">Разом без ПДВ   </w:t>
      </w:r>
      <w:r w:rsidR="00E553A0">
        <w:rPr>
          <w:rFonts w:ascii="Arial" w:hAnsi="Arial" w:cs="Arial"/>
          <w:b/>
          <w:lang w:val="uk-UA"/>
        </w:rPr>
        <w:t>000</w:t>
      </w:r>
      <w:r w:rsidR="00E529AA">
        <w:rPr>
          <w:rFonts w:ascii="Arial" w:hAnsi="Arial" w:cs="Arial"/>
          <w:b/>
          <w:lang w:val="uk-UA"/>
        </w:rPr>
        <w:t xml:space="preserve">,00 </w:t>
      </w:r>
      <w:r w:rsidR="00F90316" w:rsidRPr="00F90316">
        <w:rPr>
          <w:rFonts w:ascii="Arial" w:hAnsi="Arial" w:cs="Arial"/>
          <w:b/>
          <w:lang w:val="uk-UA"/>
        </w:rPr>
        <w:t>грн.</w:t>
      </w:r>
    </w:p>
    <w:p w:rsidR="00F90316" w:rsidRPr="00F90316" w:rsidRDefault="00E529AA" w:rsidP="00E529AA">
      <w:pPr>
        <w:spacing w:after="0" w:line="240" w:lineRule="auto"/>
        <w:ind w:left="5664" w:firstLine="708"/>
        <w:jc w:val="center"/>
        <w:rPr>
          <w:rFonts w:ascii="Arial" w:hAnsi="Arial" w:cs="Arial"/>
          <w:b/>
          <w:lang w:val="uk-UA"/>
        </w:rPr>
      </w:pPr>
      <w:r>
        <w:rPr>
          <w:rFonts w:ascii="Arial" w:hAnsi="Arial" w:cs="Arial"/>
          <w:b/>
          <w:lang w:val="uk-UA"/>
        </w:rPr>
        <w:t xml:space="preserve">             </w:t>
      </w:r>
      <w:r w:rsidR="002F0406">
        <w:rPr>
          <w:rFonts w:ascii="Arial" w:hAnsi="Arial" w:cs="Arial"/>
          <w:b/>
          <w:lang w:val="uk-UA"/>
        </w:rPr>
        <w:t xml:space="preserve"> </w:t>
      </w:r>
      <w:r w:rsidR="00F90316" w:rsidRPr="00F90316">
        <w:rPr>
          <w:rFonts w:ascii="Arial" w:hAnsi="Arial" w:cs="Arial"/>
          <w:b/>
          <w:lang w:val="uk-UA"/>
        </w:rPr>
        <w:t xml:space="preserve">ПДВ </w:t>
      </w:r>
      <w:r w:rsidR="002F0406">
        <w:rPr>
          <w:rFonts w:ascii="Arial" w:hAnsi="Arial" w:cs="Arial"/>
          <w:b/>
          <w:lang w:val="uk-UA"/>
        </w:rPr>
        <w:t xml:space="preserve">  </w:t>
      </w:r>
      <w:r w:rsidR="007F5BD6">
        <w:rPr>
          <w:rFonts w:ascii="Arial" w:hAnsi="Arial" w:cs="Arial"/>
          <w:b/>
          <w:lang w:val="uk-UA"/>
        </w:rPr>
        <w:t xml:space="preserve"> </w:t>
      </w:r>
      <w:r w:rsidR="00E553A0">
        <w:rPr>
          <w:rFonts w:ascii="Arial" w:hAnsi="Arial" w:cs="Arial"/>
          <w:b/>
          <w:lang w:val="uk-UA"/>
        </w:rPr>
        <w:t>000</w:t>
      </w:r>
      <w:r w:rsidR="007F5BD6">
        <w:rPr>
          <w:rFonts w:ascii="Arial" w:hAnsi="Arial" w:cs="Arial"/>
          <w:b/>
          <w:lang w:val="uk-UA"/>
        </w:rPr>
        <w:t>,0</w:t>
      </w:r>
      <w:r>
        <w:rPr>
          <w:rFonts w:ascii="Arial" w:hAnsi="Arial" w:cs="Arial"/>
          <w:b/>
          <w:lang w:val="uk-UA"/>
        </w:rPr>
        <w:t>0</w:t>
      </w:r>
      <w:r w:rsidR="00F90316" w:rsidRPr="00F90316">
        <w:rPr>
          <w:rFonts w:ascii="Arial" w:hAnsi="Arial" w:cs="Arial"/>
          <w:b/>
          <w:lang w:val="uk-UA"/>
        </w:rPr>
        <w:t xml:space="preserve">  грн.</w:t>
      </w:r>
    </w:p>
    <w:p w:rsidR="00F90316" w:rsidRDefault="00F90316" w:rsidP="00F90316">
      <w:pPr>
        <w:spacing w:after="0" w:line="240" w:lineRule="auto"/>
        <w:jc w:val="right"/>
        <w:rPr>
          <w:rFonts w:ascii="Arial" w:hAnsi="Arial" w:cs="Arial"/>
          <w:b/>
          <w:lang w:val="uk-UA"/>
        </w:rPr>
      </w:pPr>
      <w:r w:rsidRPr="00F90316">
        <w:rPr>
          <w:rFonts w:ascii="Arial" w:hAnsi="Arial" w:cs="Arial"/>
          <w:b/>
          <w:lang w:val="uk-UA"/>
        </w:rPr>
        <w:t>Разом з ПДВ</w:t>
      </w:r>
      <w:r w:rsidR="00E529AA">
        <w:rPr>
          <w:rFonts w:ascii="Arial" w:hAnsi="Arial" w:cs="Arial"/>
          <w:b/>
          <w:lang w:val="uk-UA"/>
        </w:rPr>
        <w:t xml:space="preserve"> </w:t>
      </w:r>
      <w:r w:rsidR="002F0406">
        <w:rPr>
          <w:rFonts w:ascii="Arial" w:hAnsi="Arial" w:cs="Arial"/>
          <w:b/>
          <w:lang w:val="uk-UA"/>
        </w:rPr>
        <w:t xml:space="preserve"> </w:t>
      </w:r>
      <w:r w:rsidR="007F5BD6">
        <w:rPr>
          <w:rFonts w:ascii="Arial" w:hAnsi="Arial" w:cs="Arial"/>
          <w:b/>
          <w:lang w:val="uk-UA"/>
        </w:rPr>
        <w:t>0,0</w:t>
      </w:r>
      <w:r w:rsidR="00E529AA">
        <w:rPr>
          <w:rFonts w:ascii="Arial" w:hAnsi="Arial" w:cs="Arial"/>
          <w:b/>
          <w:lang w:val="uk-UA"/>
        </w:rPr>
        <w:t>0</w:t>
      </w:r>
      <w:r w:rsidR="002F0406">
        <w:rPr>
          <w:rFonts w:ascii="Arial" w:hAnsi="Arial" w:cs="Arial"/>
          <w:b/>
          <w:lang w:val="uk-UA"/>
        </w:rPr>
        <w:t xml:space="preserve"> </w:t>
      </w:r>
      <w:r w:rsidRPr="00F90316">
        <w:rPr>
          <w:rFonts w:ascii="Arial" w:hAnsi="Arial" w:cs="Arial"/>
          <w:b/>
          <w:lang w:val="uk-UA"/>
        </w:rPr>
        <w:t xml:space="preserve"> грн.</w:t>
      </w:r>
    </w:p>
    <w:p w:rsidR="00897C8F" w:rsidRDefault="00897C8F" w:rsidP="00F90316">
      <w:pPr>
        <w:spacing w:after="0" w:line="240" w:lineRule="auto"/>
        <w:jc w:val="right"/>
        <w:rPr>
          <w:rFonts w:ascii="Arial" w:hAnsi="Arial" w:cs="Arial"/>
          <w:b/>
          <w:lang w:val="uk-UA"/>
        </w:rPr>
      </w:pPr>
    </w:p>
    <w:p w:rsidR="00897C8F" w:rsidRDefault="00897C8F" w:rsidP="00F90316">
      <w:pPr>
        <w:spacing w:after="0" w:line="240" w:lineRule="auto"/>
        <w:jc w:val="right"/>
        <w:rPr>
          <w:rFonts w:ascii="Arial" w:hAnsi="Arial" w:cs="Arial"/>
          <w:b/>
          <w:lang w:val="uk-UA"/>
        </w:rPr>
      </w:pPr>
    </w:p>
    <w:p w:rsidR="00897C8F" w:rsidRDefault="00897C8F" w:rsidP="00F90316">
      <w:pPr>
        <w:spacing w:after="0" w:line="240" w:lineRule="auto"/>
        <w:jc w:val="right"/>
        <w:rPr>
          <w:rFonts w:ascii="Arial" w:hAnsi="Arial" w:cs="Arial"/>
          <w:b/>
          <w:lang w:val="uk-UA"/>
        </w:rPr>
      </w:pPr>
    </w:p>
    <w:p w:rsidR="00897C8F" w:rsidRPr="00F90316" w:rsidRDefault="00897C8F" w:rsidP="00F90316">
      <w:pPr>
        <w:spacing w:after="0" w:line="240" w:lineRule="auto"/>
        <w:jc w:val="right"/>
        <w:rPr>
          <w:rFonts w:ascii="Arial" w:hAnsi="Arial" w:cs="Arial"/>
          <w:b/>
          <w:lang w:val="uk-UA"/>
        </w:rPr>
      </w:pPr>
    </w:p>
    <w:tbl>
      <w:tblPr>
        <w:tblW w:w="10188" w:type="dxa"/>
        <w:tblLayout w:type="fixed"/>
        <w:tblLook w:val="01E0" w:firstRow="1" w:lastRow="1" w:firstColumn="1" w:lastColumn="1" w:noHBand="0" w:noVBand="0"/>
      </w:tblPr>
      <w:tblGrid>
        <w:gridCol w:w="5093"/>
        <w:gridCol w:w="5095"/>
      </w:tblGrid>
      <w:tr w:rsidR="00F90316" w:rsidRPr="00F90316" w:rsidTr="00455399">
        <w:tc>
          <w:tcPr>
            <w:tcW w:w="5093" w:type="dxa"/>
            <w:shd w:val="clear" w:color="auto" w:fill="auto"/>
          </w:tcPr>
          <w:p w:rsidR="00F90316" w:rsidRPr="00F90316" w:rsidRDefault="00F90316" w:rsidP="009E17B4">
            <w:pPr>
              <w:rPr>
                <w:rFonts w:ascii="Arial" w:hAnsi="Arial" w:cs="Arial"/>
                <w:b/>
                <w:lang w:val="uk-UA"/>
              </w:rPr>
            </w:pPr>
            <w:r w:rsidRPr="00F90316">
              <w:rPr>
                <w:rFonts w:ascii="Arial" w:hAnsi="Arial" w:cs="Arial"/>
                <w:lang w:val="uk-UA"/>
              </w:rPr>
              <w:t>ПОСТАЧ</w:t>
            </w:r>
            <w:r w:rsidR="001E2E14">
              <w:rPr>
                <w:rFonts w:ascii="Arial" w:hAnsi="Arial" w:cs="Arial"/>
                <w:lang w:val="uk-UA"/>
              </w:rPr>
              <w:t>А</w:t>
            </w:r>
            <w:r w:rsidRPr="00F90316">
              <w:rPr>
                <w:rFonts w:ascii="Arial" w:hAnsi="Arial" w:cs="Arial"/>
                <w:lang w:val="uk-UA"/>
              </w:rPr>
              <w:t>ЛЬНИК</w:t>
            </w:r>
          </w:p>
        </w:tc>
        <w:tc>
          <w:tcPr>
            <w:tcW w:w="5095" w:type="dxa"/>
            <w:shd w:val="clear" w:color="auto" w:fill="auto"/>
          </w:tcPr>
          <w:p w:rsidR="00F90316" w:rsidRPr="00F90316" w:rsidRDefault="00F90316" w:rsidP="009E17B4">
            <w:pPr>
              <w:rPr>
                <w:rFonts w:ascii="Arial" w:hAnsi="Arial" w:cs="Arial"/>
                <w:b/>
                <w:lang w:val="uk-UA"/>
              </w:rPr>
            </w:pPr>
            <w:r w:rsidRPr="00F90316">
              <w:rPr>
                <w:rFonts w:ascii="Arial" w:hAnsi="Arial" w:cs="Arial"/>
                <w:lang w:val="uk-UA"/>
              </w:rPr>
              <w:t>ПОКУПЕЦЬ</w:t>
            </w:r>
          </w:p>
        </w:tc>
      </w:tr>
      <w:tr w:rsidR="00F90316" w:rsidRPr="007649F2" w:rsidTr="00455399">
        <w:tc>
          <w:tcPr>
            <w:tcW w:w="5093" w:type="dxa"/>
            <w:shd w:val="clear" w:color="auto" w:fill="auto"/>
          </w:tcPr>
          <w:p w:rsidR="00F90316" w:rsidRPr="007649F2" w:rsidRDefault="00F90316" w:rsidP="009E17B4">
            <w:pPr>
              <w:rPr>
                <w:rFonts w:ascii="Arial" w:hAnsi="Arial" w:cs="Arial"/>
              </w:rPr>
            </w:pPr>
          </w:p>
        </w:tc>
        <w:tc>
          <w:tcPr>
            <w:tcW w:w="5095" w:type="dxa"/>
            <w:shd w:val="clear" w:color="auto" w:fill="auto"/>
          </w:tcPr>
          <w:p w:rsidR="00F90316" w:rsidRPr="007649F2" w:rsidRDefault="00F90316" w:rsidP="009E17B4">
            <w:pPr>
              <w:rPr>
                <w:rFonts w:ascii="Arial" w:hAnsi="Arial" w:cs="Arial"/>
              </w:rPr>
            </w:pPr>
          </w:p>
        </w:tc>
      </w:tr>
      <w:tr w:rsidR="00F90316" w:rsidRPr="007649F2" w:rsidTr="00455399">
        <w:tc>
          <w:tcPr>
            <w:tcW w:w="5093" w:type="dxa"/>
            <w:shd w:val="clear" w:color="auto" w:fill="auto"/>
          </w:tcPr>
          <w:p w:rsidR="00F90316" w:rsidRPr="007649F2" w:rsidRDefault="00F90316" w:rsidP="009E17B4">
            <w:pPr>
              <w:jc w:val="center"/>
              <w:rPr>
                <w:rFonts w:ascii="Arial" w:hAnsi="Arial" w:cs="Arial"/>
              </w:rPr>
            </w:pPr>
            <w:r w:rsidRPr="007649F2">
              <w:rPr>
                <w:rFonts w:ascii="Arial" w:hAnsi="Arial" w:cs="Arial"/>
              </w:rPr>
              <w:t>___________________</w:t>
            </w:r>
          </w:p>
        </w:tc>
        <w:tc>
          <w:tcPr>
            <w:tcW w:w="5095" w:type="dxa"/>
            <w:shd w:val="clear" w:color="auto" w:fill="auto"/>
          </w:tcPr>
          <w:p w:rsidR="00F90316" w:rsidRPr="007649F2" w:rsidRDefault="00F90316" w:rsidP="009E17B4">
            <w:pPr>
              <w:jc w:val="center"/>
              <w:rPr>
                <w:rFonts w:ascii="Arial" w:hAnsi="Arial" w:cs="Arial"/>
              </w:rPr>
            </w:pPr>
            <w:r w:rsidRPr="007649F2">
              <w:rPr>
                <w:rFonts w:ascii="Arial" w:hAnsi="Arial" w:cs="Arial"/>
              </w:rPr>
              <w:t>__________________</w:t>
            </w:r>
          </w:p>
        </w:tc>
      </w:tr>
      <w:tr w:rsidR="00F90316" w:rsidRPr="007649F2" w:rsidTr="00455399">
        <w:tc>
          <w:tcPr>
            <w:tcW w:w="5093" w:type="dxa"/>
            <w:shd w:val="clear" w:color="auto" w:fill="auto"/>
          </w:tcPr>
          <w:p w:rsidR="00F90316" w:rsidRPr="007649F2" w:rsidRDefault="00F90316" w:rsidP="009E17B4">
            <w:pPr>
              <w:jc w:val="center"/>
              <w:rPr>
                <w:rFonts w:ascii="Arial" w:hAnsi="Arial" w:cs="Arial"/>
              </w:rPr>
            </w:pPr>
          </w:p>
        </w:tc>
        <w:tc>
          <w:tcPr>
            <w:tcW w:w="5095" w:type="dxa"/>
            <w:shd w:val="clear" w:color="auto" w:fill="auto"/>
          </w:tcPr>
          <w:p w:rsidR="00F90316" w:rsidRPr="007649F2" w:rsidRDefault="00F90316" w:rsidP="009E17B4">
            <w:pPr>
              <w:jc w:val="center"/>
              <w:rPr>
                <w:rFonts w:ascii="Arial" w:hAnsi="Arial" w:cs="Arial"/>
              </w:rPr>
            </w:pPr>
          </w:p>
        </w:tc>
      </w:tr>
      <w:tr w:rsidR="00455399" w:rsidRPr="007649F2" w:rsidTr="00455399">
        <w:tc>
          <w:tcPr>
            <w:tcW w:w="5093" w:type="dxa"/>
            <w:shd w:val="clear" w:color="auto" w:fill="auto"/>
          </w:tcPr>
          <w:p w:rsidR="00455399" w:rsidRPr="007649F2" w:rsidRDefault="00455399" w:rsidP="00455399">
            <w:pPr>
              <w:rPr>
                <w:rFonts w:ascii="Arial" w:hAnsi="Arial" w:cs="Arial"/>
                <w:b/>
              </w:rPr>
            </w:pPr>
            <w:r w:rsidRPr="007649F2">
              <w:rPr>
                <w:rFonts w:ascii="Arial" w:hAnsi="Arial" w:cs="Arial"/>
                <w:b/>
              </w:rPr>
              <w:t xml:space="preserve">                   </w:t>
            </w:r>
            <w:r>
              <w:rPr>
                <w:rFonts w:ascii="Arial" w:hAnsi="Arial" w:cs="Arial"/>
                <w:b/>
              </w:rPr>
              <w:t xml:space="preserve">                            </w:t>
            </w:r>
            <w:r>
              <w:rPr>
                <w:rFonts w:ascii="Arial" w:hAnsi="Arial" w:cs="Arial"/>
                <w:b/>
                <w:lang w:val="uk-UA"/>
              </w:rPr>
              <w:t xml:space="preserve">В. Ю. </w:t>
            </w:r>
            <w:proofErr w:type="spellStart"/>
            <w:r>
              <w:rPr>
                <w:rFonts w:ascii="Arial" w:hAnsi="Arial" w:cs="Arial"/>
                <w:b/>
                <w:lang w:val="uk-UA"/>
              </w:rPr>
              <w:t>Танянський</w:t>
            </w:r>
            <w:proofErr w:type="spellEnd"/>
          </w:p>
        </w:tc>
        <w:tc>
          <w:tcPr>
            <w:tcW w:w="5095" w:type="dxa"/>
            <w:shd w:val="clear" w:color="auto" w:fill="auto"/>
          </w:tcPr>
          <w:p w:rsidR="00455399" w:rsidRPr="00897C8F" w:rsidRDefault="007F5BD6" w:rsidP="00E553A0">
            <w:pPr>
              <w:jc w:val="center"/>
              <w:rPr>
                <w:rFonts w:ascii="Arial" w:hAnsi="Arial" w:cs="Arial"/>
                <w:b/>
                <w:lang w:val="uk-UA"/>
              </w:rPr>
            </w:pPr>
            <w:r>
              <w:rPr>
                <w:rFonts w:ascii="Arial" w:hAnsi="Arial" w:cs="Arial"/>
                <w:b/>
                <w:lang w:val="uk-UA"/>
              </w:rPr>
              <w:t xml:space="preserve">                           </w:t>
            </w:r>
          </w:p>
        </w:tc>
      </w:tr>
    </w:tbl>
    <w:p w:rsidR="00F90316" w:rsidRDefault="00F90316" w:rsidP="00F90316">
      <w:pPr>
        <w:spacing w:after="0" w:line="240" w:lineRule="auto"/>
        <w:jc w:val="right"/>
        <w:rPr>
          <w:rFonts w:ascii="Arial" w:hAnsi="Arial" w:cs="Arial"/>
          <w:b/>
          <w:lang w:val="en-US"/>
        </w:rPr>
      </w:pPr>
    </w:p>
    <w:p w:rsidR="00F90316" w:rsidRPr="00F90316" w:rsidRDefault="00F90316" w:rsidP="00F90316">
      <w:pPr>
        <w:spacing w:after="0" w:line="240" w:lineRule="auto"/>
        <w:rPr>
          <w:rFonts w:ascii="Arial" w:hAnsi="Arial" w:cs="Arial"/>
          <w:b/>
          <w:lang w:val="en-US"/>
        </w:rPr>
      </w:pPr>
    </w:p>
    <w:sectPr w:rsidR="00F90316" w:rsidRPr="00F90316" w:rsidSect="00003084">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FB"/>
    <w:rsid w:val="00003084"/>
    <w:rsid w:val="000B0036"/>
    <w:rsid w:val="000D1B62"/>
    <w:rsid w:val="001E2E14"/>
    <w:rsid w:val="00227936"/>
    <w:rsid w:val="002B7BA5"/>
    <w:rsid w:val="002F0406"/>
    <w:rsid w:val="003B748C"/>
    <w:rsid w:val="004422BE"/>
    <w:rsid w:val="00446D4E"/>
    <w:rsid w:val="00455399"/>
    <w:rsid w:val="004B7324"/>
    <w:rsid w:val="004C435B"/>
    <w:rsid w:val="00514DEC"/>
    <w:rsid w:val="005C61F3"/>
    <w:rsid w:val="006A6392"/>
    <w:rsid w:val="006C3090"/>
    <w:rsid w:val="00765686"/>
    <w:rsid w:val="007F5BD6"/>
    <w:rsid w:val="00892B0C"/>
    <w:rsid w:val="00897943"/>
    <w:rsid w:val="00897C8F"/>
    <w:rsid w:val="009206E0"/>
    <w:rsid w:val="009764D1"/>
    <w:rsid w:val="009C7E8F"/>
    <w:rsid w:val="00AA20FB"/>
    <w:rsid w:val="00AA2BAC"/>
    <w:rsid w:val="00BB1409"/>
    <w:rsid w:val="00C005F4"/>
    <w:rsid w:val="00C57273"/>
    <w:rsid w:val="00D10585"/>
    <w:rsid w:val="00E4119B"/>
    <w:rsid w:val="00E529AA"/>
    <w:rsid w:val="00E553A0"/>
    <w:rsid w:val="00ED0F16"/>
    <w:rsid w:val="00EE6E72"/>
    <w:rsid w:val="00F145B9"/>
    <w:rsid w:val="00F90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2ED24-171F-445A-9F22-28CF2F31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2BE"/>
  </w:style>
  <w:style w:type="paragraph" w:styleId="1">
    <w:name w:val="heading 1"/>
    <w:basedOn w:val="a"/>
    <w:next w:val="a"/>
    <w:link w:val="10"/>
    <w:qFormat/>
    <w:rsid w:val="00F90316"/>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0316"/>
    <w:rPr>
      <w:rFonts w:ascii="Times New Roman" w:eastAsia="Times New Roman" w:hAnsi="Times New Roman" w:cs="Times New Roman"/>
      <w:b/>
      <w:sz w:val="24"/>
      <w:szCs w:val="20"/>
    </w:rPr>
  </w:style>
  <w:style w:type="paragraph" w:styleId="a3">
    <w:name w:val="Balloon Text"/>
    <w:basedOn w:val="a"/>
    <w:link w:val="a4"/>
    <w:uiPriority w:val="99"/>
    <w:semiHidden/>
    <w:unhideWhenUsed/>
    <w:rsid w:val="00E529A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52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9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637F-9F42-4A3C-86A5-3D0973E4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1805</Words>
  <Characters>10293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Влад</cp:lastModifiedBy>
  <cp:revision>10</cp:revision>
  <cp:lastPrinted>2014-11-03T10:35:00Z</cp:lastPrinted>
  <dcterms:created xsi:type="dcterms:W3CDTF">2014-11-03T10:36:00Z</dcterms:created>
  <dcterms:modified xsi:type="dcterms:W3CDTF">2015-11-17T09:46:00Z</dcterms:modified>
</cp:coreProperties>
</file>